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E80443" w:rsidRPr="00144573" w14:paraId="7A7DDE47" w14:textId="77777777" w:rsidTr="00F341B9">
        <w:tc>
          <w:tcPr>
            <w:tcW w:w="2382" w:type="dxa"/>
          </w:tcPr>
          <w:p w14:paraId="3DCE46F9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2D85A0FD" w14:textId="356CCA74" w:rsidR="00E80443" w:rsidRPr="00144573" w:rsidRDefault="00696C0B" w:rsidP="00013EEC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eastAsia="cs-CZ"/>
              </w:rPr>
              <w:t>Vyhledávání v e-zdrojích a online knihovna BOOKPORT</w:t>
            </w:r>
          </w:p>
        </w:tc>
      </w:tr>
      <w:tr w:rsidR="00E80443" w:rsidRPr="00144573" w14:paraId="407A0FAD" w14:textId="77777777" w:rsidTr="00F341B9">
        <w:tc>
          <w:tcPr>
            <w:tcW w:w="2382" w:type="dxa"/>
          </w:tcPr>
          <w:p w14:paraId="49C537DD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2BA05217" w14:textId="6A90C275" w:rsidR="00503EF5" w:rsidRPr="00503EF5" w:rsidRDefault="00145ED6" w:rsidP="00E67F5E">
            <w:pPr>
              <w:shd w:val="clear" w:color="auto" w:fill="FFFFFF"/>
              <w:spacing w:before="100" w:beforeAutospacing="1" w:after="100" w:afterAutospacing="1"/>
            </w:pPr>
            <w:r>
              <w:t xml:space="preserve">Kurz je vhodný především pro studenty, kteří píší nebo se chystají psát závěrečnou vysokoškolskou práci a připravují si informační zdroje, ze kterých budou v práci čerpat. </w:t>
            </w:r>
            <w:r w:rsidR="00B00C85">
              <w:t>Na kurzu se studenti dozvědí praktické informace k vyhledávání v elektronických informačních zdrojích (EIZ). Naučí se formulovat klíčová slova</w:t>
            </w:r>
            <w:r w:rsidR="00DC0961">
              <w:t>, sestavit z nich</w:t>
            </w:r>
            <w:r w:rsidR="00B00C85">
              <w:t xml:space="preserve"> </w:t>
            </w:r>
            <w:r w:rsidR="00DC0961">
              <w:t xml:space="preserve">rešeršní dotaz </w:t>
            </w:r>
            <w:r w:rsidR="00B00C85">
              <w:t>a díky tomu optimalizovat vyhledávání v EIZ tak, aby získávali relevantní záznamy</w:t>
            </w:r>
            <w:r w:rsidR="00E67F5E">
              <w:t>/zdroje</w:t>
            </w:r>
            <w:r w:rsidR="00B00C85">
              <w:t xml:space="preserve"> pro své studium či závěrečné práce</w:t>
            </w:r>
            <w:r w:rsidR="00BF25BA">
              <w:t>. D</w:t>
            </w:r>
            <w:r w:rsidR="00B00C85">
              <w:t xml:space="preserve">ále </w:t>
            </w:r>
            <w:r w:rsidR="00BF25BA">
              <w:t xml:space="preserve">se studenti </w:t>
            </w:r>
            <w:r w:rsidR="00B00C85">
              <w:t>seznámí s portálem e-zdrojů</w:t>
            </w:r>
            <w:r w:rsidR="00503EF5">
              <w:t xml:space="preserve"> (ezdroje.upol.cz)</w:t>
            </w:r>
            <w:r w:rsidR="00B00C85">
              <w:t>, na kterém je k dispozici více než stovka přístupů k odborným databázím, v nichž mohou vyhledávat e-knihy, elektronické články a časopisy, elektronické sborníky ale také audio a</w:t>
            </w:r>
            <w:r w:rsidR="004A55FB">
              <w:t> </w:t>
            </w:r>
            <w:r w:rsidR="00B00C85">
              <w:t>video nahrávky. Podrobněji bude představena také online knihovna BOOKPORT, v níž mají studenti UP k dispozici více než 4500 převážně českých elektronických knih ze čtyř odborných kolekcí (</w:t>
            </w:r>
            <w:r w:rsidR="00B00C85" w:rsidRPr="00B00C85">
              <w:t>Podnikání, ekonomie a finance; Psychologie a pedagogika; Technika, auta, počítače; Zdravotnická a lékařská literatura).</w:t>
            </w:r>
          </w:p>
        </w:tc>
      </w:tr>
      <w:tr w:rsidR="00E80443" w:rsidRPr="00144573" w14:paraId="7E2D78EF" w14:textId="77777777" w:rsidTr="00F341B9">
        <w:tc>
          <w:tcPr>
            <w:tcW w:w="2382" w:type="dxa"/>
          </w:tcPr>
          <w:p w14:paraId="25B83917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2772E7A5" w14:textId="078B047D" w:rsidR="00E80443" w:rsidRPr="00144573" w:rsidRDefault="00FB63F6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90 minut</w:t>
            </w:r>
            <w:r w:rsidR="00E80443" w:rsidRPr="00144573">
              <w:rPr>
                <w:rFonts w:cstheme="minorHAnsi"/>
              </w:rPr>
              <w:t xml:space="preserve"> </w:t>
            </w:r>
          </w:p>
        </w:tc>
      </w:tr>
      <w:tr w:rsidR="00E80443" w:rsidRPr="00144573" w14:paraId="35B485B1" w14:textId="77777777" w:rsidTr="00F341B9">
        <w:tc>
          <w:tcPr>
            <w:tcW w:w="2382" w:type="dxa"/>
          </w:tcPr>
          <w:p w14:paraId="31855A6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3EA7C6E" w14:textId="5BBA0D4F" w:rsidR="00E80443" w:rsidRPr="00144573" w:rsidRDefault="0061634B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80443" w:rsidRPr="00144573" w14:paraId="1D0B5498" w14:textId="77777777" w:rsidTr="00F341B9">
        <w:tc>
          <w:tcPr>
            <w:tcW w:w="2382" w:type="dxa"/>
          </w:tcPr>
          <w:p w14:paraId="4B049BE2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1519326D" w14:textId="066012B4" w:rsidR="00796F86" w:rsidRDefault="00796F86" w:rsidP="00E6014C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Seznámení s portálem e-zdrojů (ezdroje.upol.cz) a s odbornými databáz</w:t>
            </w:r>
            <w:r w:rsidR="007C62D6">
              <w:rPr>
                <w:rFonts w:eastAsia="Times New Roman" w:cstheme="minorHAnsi"/>
                <w:lang w:eastAsia="cs-CZ"/>
              </w:rPr>
              <w:t>emi, které jsou na něm dostupné.</w:t>
            </w:r>
          </w:p>
          <w:p w14:paraId="17D3F132" w14:textId="77777777" w:rsidR="00173D12" w:rsidRDefault="00796F86" w:rsidP="00173D12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Seznámení s online knihovnou BOOKPORT.</w:t>
            </w:r>
            <w:r w:rsidR="00173D12">
              <w:rPr>
                <w:rFonts w:eastAsia="Times New Roman" w:cstheme="minorHAnsi"/>
                <w:lang w:eastAsia="cs-CZ"/>
              </w:rPr>
              <w:t xml:space="preserve"> </w:t>
            </w:r>
          </w:p>
          <w:p w14:paraId="0AA6B94B" w14:textId="1C93AB01" w:rsidR="00796F86" w:rsidRPr="00173D12" w:rsidRDefault="00173D12" w:rsidP="00173D12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Seznámení s volně dostupnými elektronickými informačními zdroji</w:t>
            </w:r>
            <w:r w:rsidR="007C62D6">
              <w:rPr>
                <w:rFonts w:eastAsia="Times New Roman" w:cstheme="minorHAnsi"/>
                <w:lang w:eastAsia="cs-CZ"/>
              </w:rPr>
              <w:t xml:space="preserve"> (Google </w:t>
            </w:r>
            <w:proofErr w:type="spellStart"/>
            <w:r w:rsidR="007C62D6">
              <w:rPr>
                <w:rFonts w:eastAsia="Times New Roman" w:cstheme="minorHAnsi"/>
                <w:lang w:eastAsia="cs-CZ"/>
              </w:rPr>
              <w:t>Scholar</w:t>
            </w:r>
            <w:proofErr w:type="spellEnd"/>
            <w:r w:rsidR="007C62D6">
              <w:rPr>
                <w:rFonts w:eastAsia="Times New Roman" w:cstheme="minorHAnsi"/>
                <w:lang w:eastAsia="cs-CZ"/>
              </w:rPr>
              <w:t>,</w:t>
            </w:r>
            <w:r w:rsidR="00E67F5E">
              <w:rPr>
                <w:rFonts w:eastAsia="Times New Roman" w:cstheme="minorHAnsi"/>
                <w:lang w:eastAsia="cs-CZ"/>
              </w:rPr>
              <w:t xml:space="preserve"> Knihovny.cz, Theses.cz, a další</w:t>
            </w:r>
            <w:r w:rsidR="007C62D6">
              <w:rPr>
                <w:rFonts w:eastAsia="Times New Roman" w:cstheme="minorHAnsi"/>
                <w:lang w:eastAsia="cs-CZ"/>
              </w:rPr>
              <w:t>).</w:t>
            </w:r>
          </w:p>
          <w:p w14:paraId="5F821924" w14:textId="24313DDC" w:rsidR="00796F86" w:rsidRPr="0061634B" w:rsidRDefault="00796F86" w:rsidP="00E6014C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Získání praktických informací pro zefektivnění vyhledávání v elektronických </w:t>
            </w:r>
            <w:r w:rsidR="00DF4689">
              <w:rPr>
                <w:rFonts w:eastAsia="Times New Roman" w:cstheme="minorHAnsi"/>
                <w:lang w:eastAsia="cs-CZ"/>
              </w:rPr>
              <w:t>informačních zdrojích (definice klíčových slov, sestavení rešeršního dotazu, práce s nalezenými záznamy, …).</w:t>
            </w:r>
          </w:p>
        </w:tc>
      </w:tr>
      <w:tr w:rsidR="00E80443" w:rsidRPr="00144573" w14:paraId="0D554905" w14:textId="77777777" w:rsidTr="00F341B9">
        <w:tc>
          <w:tcPr>
            <w:tcW w:w="2382" w:type="dxa"/>
          </w:tcPr>
          <w:p w14:paraId="56B90EE1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147CA868" w14:textId="7A535829" w:rsidR="00E80443" w:rsidRPr="004F2E76" w:rsidRDefault="00E80443" w:rsidP="00753D1A">
            <w:pPr>
              <w:jc w:val="both"/>
              <w:rPr>
                <w:rFonts w:eastAsia="Times New Roman" w:cstheme="minorHAnsi"/>
                <w:bCs/>
              </w:rPr>
            </w:pPr>
            <w:r w:rsidRPr="004F2E76">
              <w:rPr>
                <w:rFonts w:eastAsia="Times New Roman" w:cstheme="minorHAnsi"/>
                <w:bCs/>
              </w:rPr>
              <w:t>Absolvent</w:t>
            </w:r>
            <w:r w:rsidR="00753D1A">
              <w:rPr>
                <w:rFonts w:eastAsia="Times New Roman" w:cstheme="minorHAnsi"/>
                <w:bCs/>
              </w:rPr>
              <w:t>i kurzu</w:t>
            </w:r>
            <w:r w:rsidRPr="004F2E76">
              <w:rPr>
                <w:rFonts w:eastAsia="Times New Roman" w:cstheme="minorHAnsi"/>
                <w:bCs/>
              </w:rPr>
              <w:t xml:space="preserve"> </w:t>
            </w:r>
            <w:r w:rsidR="006D3A30">
              <w:rPr>
                <w:rFonts w:eastAsia="Times New Roman" w:cstheme="minorHAnsi"/>
                <w:bCs/>
              </w:rPr>
              <w:t>se naučí pracovat s elektronickými informačními zdroji a vyhledávat v nich relevantní zdr</w:t>
            </w:r>
            <w:r w:rsidR="0027489C">
              <w:rPr>
                <w:rFonts w:eastAsia="Times New Roman" w:cstheme="minorHAnsi"/>
                <w:bCs/>
              </w:rPr>
              <w:t xml:space="preserve">oje informací pro své studium i seminární či </w:t>
            </w:r>
            <w:r w:rsidR="00753D1A">
              <w:rPr>
                <w:rFonts w:eastAsia="Times New Roman" w:cstheme="minorHAnsi"/>
                <w:bCs/>
              </w:rPr>
              <w:t>závěrečné</w:t>
            </w:r>
            <w:r w:rsidR="0027489C">
              <w:rPr>
                <w:rFonts w:eastAsia="Times New Roman" w:cstheme="minorHAnsi"/>
                <w:bCs/>
              </w:rPr>
              <w:t xml:space="preserve"> práce</w:t>
            </w:r>
            <w:r w:rsidR="001B2D1E">
              <w:rPr>
                <w:rFonts w:eastAsia="Times New Roman" w:cstheme="minorHAnsi"/>
                <w:bCs/>
              </w:rPr>
              <w:t>.</w:t>
            </w:r>
          </w:p>
        </w:tc>
      </w:tr>
      <w:tr w:rsidR="00E80443" w:rsidRPr="00144573" w14:paraId="66EEEB95" w14:textId="77777777" w:rsidTr="00F341B9">
        <w:tc>
          <w:tcPr>
            <w:tcW w:w="2382" w:type="dxa"/>
          </w:tcPr>
          <w:p w14:paraId="1BDEF0E0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52CB93B8" w14:textId="77777777" w:rsidR="00E80443" w:rsidRPr="00B31D57" w:rsidRDefault="00E80443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B31D57">
              <w:rPr>
                <w:rFonts w:eastAsia="Times New Roman" w:cstheme="minorHAnsi"/>
                <w:lang w:eastAsia="cs-CZ"/>
              </w:rPr>
              <w:t>doc. Mgr. Jiří Langer, Ph.D.</w:t>
            </w:r>
          </w:p>
        </w:tc>
      </w:tr>
      <w:tr w:rsidR="00E80443" w:rsidRPr="00144573" w14:paraId="378D06B4" w14:textId="77777777" w:rsidTr="00F341B9">
        <w:tc>
          <w:tcPr>
            <w:tcW w:w="2382" w:type="dxa"/>
          </w:tcPr>
          <w:p w14:paraId="76D0A8FD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3DEFE766" w14:textId="77777777" w:rsidR="00E80443" w:rsidRPr="00B31D57" w:rsidRDefault="00E80443" w:rsidP="00013EEC">
            <w:pPr>
              <w:rPr>
                <w:rFonts w:cstheme="minorHAnsi"/>
              </w:rPr>
            </w:pPr>
            <w:r w:rsidRPr="00B31D57">
              <w:rPr>
                <w:rFonts w:cstheme="minorHAnsi"/>
              </w:rPr>
              <w:t>jiri.langer@upol.cz</w:t>
            </w:r>
          </w:p>
        </w:tc>
      </w:tr>
      <w:tr w:rsidR="00E80443" w:rsidRPr="00144573" w14:paraId="11EA559C" w14:textId="77777777" w:rsidTr="00F341B9">
        <w:tc>
          <w:tcPr>
            <w:tcW w:w="2382" w:type="dxa"/>
          </w:tcPr>
          <w:p w14:paraId="3846E848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1349D12D" w14:textId="7CDB7F14" w:rsidR="00E80443" w:rsidRPr="00144573" w:rsidRDefault="0061634B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Mgr. et Mgr. Barbora Malínek Číhalová</w:t>
            </w:r>
          </w:p>
        </w:tc>
      </w:tr>
      <w:tr w:rsidR="00E80443" w:rsidRPr="00144573" w14:paraId="401464C8" w14:textId="77777777" w:rsidTr="00F341B9">
        <w:tc>
          <w:tcPr>
            <w:tcW w:w="2382" w:type="dxa"/>
          </w:tcPr>
          <w:p w14:paraId="65E3063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172E6FD" w14:textId="29CCFBA6" w:rsidR="00E80443" w:rsidRPr="00144573" w:rsidRDefault="0061634B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barbora.malinekcihalova01@upol.cz</w:t>
            </w:r>
          </w:p>
        </w:tc>
      </w:tr>
    </w:tbl>
    <w:p w14:paraId="696B2392" w14:textId="77777777" w:rsidR="00C42932" w:rsidRDefault="00C42932"/>
    <w:sectPr w:rsidR="00C4293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645D" w14:textId="77777777" w:rsidR="00BD0F45" w:rsidRDefault="00BD0F45" w:rsidP="00333719">
      <w:pPr>
        <w:spacing w:after="0" w:line="240" w:lineRule="auto"/>
      </w:pPr>
      <w:r>
        <w:separator/>
      </w:r>
    </w:p>
  </w:endnote>
  <w:endnote w:type="continuationSeparator" w:id="0">
    <w:p w14:paraId="5E69D55E" w14:textId="77777777" w:rsidR="00BD0F45" w:rsidRDefault="00BD0F45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A3D9" w14:textId="77777777" w:rsidR="00BD0F45" w:rsidRDefault="00BD0F45" w:rsidP="00333719">
      <w:pPr>
        <w:spacing w:after="0" w:line="240" w:lineRule="auto"/>
      </w:pPr>
      <w:r>
        <w:separator/>
      </w:r>
    </w:p>
  </w:footnote>
  <w:footnote w:type="continuationSeparator" w:id="0">
    <w:p w14:paraId="2530CAA2" w14:textId="77777777" w:rsidR="00BD0F45" w:rsidRDefault="00BD0F45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8124F"/>
    <w:multiLevelType w:val="multilevel"/>
    <w:tmpl w:val="4A24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978855">
    <w:abstractNumId w:val="0"/>
  </w:num>
  <w:num w:numId="2" w16cid:durableId="981497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tzQ0MDGyMLE0MDVS0lEKTi0uzszPAykwrwUAayEnwywAAAA="/>
  </w:docVars>
  <w:rsids>
    <w:rsidRoot w:val="00223A75"/>
    <w:rsid w:val="00046B17"/>
    <w:rsid w:val="0006172C"/>
    <w:rsid w:val="000D1604"/>
    <w:rsid w:val="000F671D"/>
    <w:rsid w:val="00145ED6"/>
    <w:rsid w:val="00173D12"/>
    <w:rsid w:val="001B2D1E"/>
    <w:rsid w:val="001D0B3F"/>
    <w:rsid w:val="00223A75"/>
    <w:rsid w:val="0027489C"/>
    <w:rsid w:val="00291C5E"/>
    <w:rsid w:val="002E157C"/>
    <w:rsid w:val="00333719"/>
    <w:rsid w:val="003C7955"/>
    <w:rsid w:val="004347A7"/>
    <w:rsid w:val="004A55FB"/>
    <w:rsid w:val="00503EF5"/>
    <w:rsid w:val="0061634B"/>
    <w:rsid w:val="0068767E"/>
    <w:rsid w:val="00696C0B"/>
    <w:rsid w:val="006D3A30"/>
    <w:rsid w:val="007475CA"/>
    <w:rsid w:val="00753D1A"/>
    <w:rsid w:val="00796F86"/>
    <w:rsid w:val="007B6A5D"/>
    <w:rsid w:val="007C62D6"/>
    <w:rsid w:val="007D2455"/>
    <w:rsid w:val="009F7630"/>
    <w:rsid w:val="00B00C85"/>
    <w:rsid w:val="00B13610"/>
    <w:rsid w:val="00B31D57"/>
    <w:rsid w:val="00BD0F45"/>
    <w:rsid w:val="00BD6AF4"/>
    <w:rsid w:val="00BF25BA"/>
    <w:rsid w:val="00C304CE"/>
    <w:rsid w:val="00C42932"/>
    <w:rsid w:val="00C62C2B"/>
    <w:rsid w:val="00C94674"/>
    <w:rsid w:val="00D57E7D"/>
    <w:rsid w:val="00DA783D"/>
    <w:rsid w:val="00DC0961"/>
    <w:rsid w:val="00DF4689"/>
    <w:rsid w:val="00E6014C"/>
    <w:rsid w:val="00E67F5E"/>
    <w:rsid w:val="00E80443"/>
    <w:rsid w:val="00F23F8A"/>
    <w:rsid w:val="00F341B9"/>
    <w:rsid w:val="00FB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8B976-8439-4C9C-96A5-AAB20C753E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31</cp:revision>
  <dcterms:created xsi:type="dcterms:W3CDTF">2021-06-01T07:03:00Z</dcterms:created>
  <dcterms:modified xsi:type="dcterms:W3CDTF">2026-03-30T11:10:00Z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