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08F5BAF3" w:rsidR="00E80443" w:rsidRPr="002D7F1B" w:rsidRDefault="002D7F1B" w:rsidP="00013EEC">
            <w:pPr>
              <w:rPr>
                <w:rFonts w:eastAsia="Times New Roman" w:cstheme="minorHAnsi"/>
                <w:b/>
                <w:lang w:eastAsia="cs-CZ"/>
              </w:rPr>
            </w:pPr>
            <w:r w:rsidRPr="002D7F1B">
              <w:rPr>
                <w:rFonts w:eastAsia="Times New Roman" w:cstheme="minorHAnsi"/>
                <w:b/>
                <w:lang w:eastAsia="cs-CZ"/>
              </w:rPr>
              <w:t>Komunikace a přístup k osobám se zdravotním postižením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E83F34" w:rsidRDefault="00E80443" w:rsidP="00013EEC">
            <w:pPr>
              <w:rPr>
                <w:rFonts w:cstheme="minorHAnsi"/>
              </w:rPr>
            </w:pPr>
            <w:r w:rsidRPr="00E83F34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6896C06B" w14:textId="77777777" w:rsidR="002D7F1B" w:rsidRPr="002D7F1B" w:rsidRDefault="002D7F1B" w:rsidP="002D7F1B">
            <w:pPr>
              <w:jc w:val="both"/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Kurz je zaměřen na následující oblasti:</w:t>
            </w:r>
          </w:p>
          <w:p w14:paraId="7B880F8D" w14:textId="77777777" w:rsidR="002D7F1B" w:rsidRDefault="002D7F1B" w:rsidP="00E83F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popis osoby se ZP (sluchové postižení, zrakové postižení, narušená komunikační schopnost, omezení hybnosti, specifické poruchy učení, porucha autistického spektra, psychické onemocnění, kombinované vady a mentální postižení);</w:t>
            </w:r>
          </w:p>
          <w:p w14:paraId="20F62FAE" w14:textId="77777777" w:rsidR="002D7F1B" w:rsidRDefault="002D7F1B" w:rsidP="00E83F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komunikace a uplatňovaný přístup k osobám se ZP;</w:t>
            </w:r>
          </w:p>
          <w:p w14:paraId="4C296296" w14:textId="77777777" w:rsidR="002D7F1B" w:rsidRDefault="002D7F1B" w:rsidP="00E83F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student se specifickými potřebami na vysoké škole</w:t>
            </w:r>
            <w:r>
              <w:rPr>
                <w:rFonts w:eastAsia="Times New Roman" w:cstheme="minorHAnsi"/>
                <w:bCs/>
              </w:rPr>
              <w:t>.</w:t>
            </w:r>
          </w:p>
          <w:p w14:paraId="5922D5D0" w14:textId="77777777" w:rsidR="002D7F1B" w:rsidRDefault="002D7F1B" w:rsidP="002D7F1B">
            <w:pPr>
              <w:pStyle w:val="Odstavecseseznamem"/>
              <w:ind w:hanging="720"/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Obsah kurzu:</w:t>
            </w:r>
          </w:p>
          <w:p w14:paraId="766F3351" w14:textId="77777777" w:rsidR="002D7F1B" w:rsidRDefault="002D7F1B" w:rsidP="002D7F1B">
            <w:pPr>
              <w:pStyle w:val="Odstavecseseznamem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vymezení základní terminologie a jednotlivých kategorií osob se ZP</w:t>
            </w:r>
          </w:p>
          <w:p w14:paraId="02D8D2C4" w14:textId="77777777" w:rsidR="002D7F1B" w:rsidRDefault="002D7F1B" w:rsidP="002D7F1B">
            <w:pPr>
              <w:pStyle w:val="Odstavecseseznamem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specifika jednání a komunikace s osobami se ZP;</w:t>
            </w:r>
          </w:p>
          <w:p w14:paraId="5258BD9E" w14:textId="77777777" w:rsidR="002D7F1B" w:rsidRDefault="002D7F1B" w:rsidP="002D7F1B">
            <w:pPr>
              <w:pStyle w:val="Odstavecseseznamem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podpora, pomůcky a služby určené pro osoby se ZP;</w:t>
            </w:r>
          </w:p>
          <w:p w14:paraId="0B7190C1" w14:textId="77777777" w:rsidR="002D7F1B" w:rsidRDefault="002D7F1B" w:rsidP="002D7F1B">
            <w:pPr>
              <w:pStyle w:val="Odstavecseseznamem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obtíže, s nimiž se student se specifickými potřebami na vysoké škole nejčastěji potýká;</w:t>
            </w:r>
          </w:p>
          <w:p w14:paraId="3A6454A1" w14:textId="77777777" w:rsidR="002D7F1B" w:rsidRDefault="002D7F1B" w:rsidP="002D7F1B">
            <w:pPr>
              <w:pStyle w:val="Odstavecseseznamem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základy průvodcovství u osob se zrakovým postižením;</w:t>
            </w:r>
          </w:p>
          <w:p w14:paraId="0691CAA0" w14:textId="77777777" w:rsidR="002D7F1B" w:rsidRDefault="002D7F1B" w:rsidP="002D7F1B">
            <w:pPr>
              <w:pStyle w:val="Odstavecseseznamem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základy českého znakového jazyka;</w:t>
            </w:r>
          </w:p>
          <w:p w14:paraId="2BA05217" w14:textId="2BA225D3" w:rsidR="00E80443" w:rsidRPr="00E83F34" w:rsidRDefault="002D7F1B" w:rsidP="002D7F1B">
            <w:pPr>
              <w:pStyle w:val="Odstavecseseznamem"/>
              <w:numPr>
                <w:ilvl w:val="0"/>
                <w:numId w:val="2"/>
              </w:numPr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představení alternativní a augmentativní komunikace (AAK).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5F821924" w14:textId="00D0B0BC" w:rsidR="00E80443" w:rsidRPr="002D7F1B" w:rsidRDefault="002D7F1B" w:rsidP="002D7F1B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2D7F1B">
              <w:rPr>
                <w:rFonts w:eastAsia="Times New Roman" w:cstheme="minorHAnsi"/>
                <w:lang w:eastAsia="cs-CZ"/>
              </w:rPr>
              <w:t>Cílem tohoto kurzu je zvýšení kompetencí akademických i ostatních pracovníků UP, podílejících se na organizaci studia a studijních záležitostí studentů se specifickými potřebami v komunikaci s těmito studenty. Důraz bude kladen na získání základního vhledu do jednotlivých kategorií osob se ZP a jejich specifik. Absolventi si osvojí základní zásady komunikace s těmito osobami a lépe se budou orientovat v jejich potřebách.</w:t>
            </w:r>
          </w:p>
        </w:tc>
      </w:tr>
      <w:tr w:rsidR="00E80443" w:rsidRPr="00144573" w14:paraId="0D554905" w14:textId="77777777" w:rsidTr="00F341B9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4259A1B6" w:rsidR="00E80443" w:rsidRPr="004F2E76" w:rsidRDefault="002D7F1B" w:rsidP="00013EEC">
            <w:pPr>
              <w:jc w:val="both"/>
              <w:rPr>
                <w:rFonts w:eastAsia="Times New Roman" w:cstheme="minorHAnsi"/>
                <w:bCs/>
              </w:rPr>
            </w:pPr>
            <w:r w:rsidRPr="002D7F1B">
              <w:rPr>
                <w:rFonts w:eastAsia="Times New Roman" w:cstheme="minorHAnsi"/>
                <w:bCs/>
              </w:rPr>
              <w:t>Kurz je určen pro akademické a neakademické pracovníky UP (odborné asistenty, asistenty, lektory, referentky studijních oddělení, pracovníky Knihovny UP, pracovníky Správy kolejí a menz UP). Absolvent získá základní informace o specifikách osob se ZP a zásadách komunikace s touto cílovou skupinou.</w:t>
            </w:r>
          </w:p>
        </w:tc>
      </w:tr>
      <w:tr w:rsidR="002D7F1B" w:rsidRPr="00144573" w14:paraId="66EEEB95" w14:textId="77777777" w:rsidTr="002D7F1B">
        <w:trPr>
          <w:trHeight w:val="188"/>
        </w:trPr>
        <w:tc>
          <w:tcPr>
            <w:tcW w:w="2382" w:type="dxa"/>
          </w:tcPr>
          <w:p w14:paraId="1BDEF0E0" w14:textId="77777777" w:rsidR="002D7F1B" w:rsidRPr="00144573" w:rsidRDefault="002D7F1B" w:rsidP="002D7F1B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4D7F131D" w:rsidR="002D7F1B" w:rsidRPr="00144573" w:rsidRDefault="002D7F1B" w:rsidP="002D7F1B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4D1766">
              <w:rPr>
                <w:rFonts w:eastAsia="Times New Roman" w:cstheme="minorHAnsi"/>
                <w:lang w:eastAsia="cs-CZ"/>
              </w:rPr>
              <w:t>doc. Mgr. Jiří Langer, Ph.D.</w:t>
            </w:r>
          </w:p>
        </w:tc>
      </w:tr>
      <w:tr w:rsidR="002D7F1B" w:rsidRPr="00144573" w14:paraId="378D06B4" w14:textId="77777777" w:rsidTr="00F341B9">
        <w:tc>
          <w:tcPr>
            <w:tcW w:w="2382" w:type="dxa"/>
          </w:tcPr>
          <w:p w14:paraId="76D0A8FD" w14:textId="77777777" w:rsidR="002D7F1B" w:rsidRPr="00144573" w:rsidRDefault="002D7F1B" w:rsidP="002D7F1B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567ED36E" w:rsidR="002D7F1B" w:rsidRPr="00144573" w:rsidRDefault="002D7F1B" w:rsidP="002D7F1B">
            <w:pPr>
              <w:rPr>
                <w:rFonts w:cstheme="minorHAnsi"/>
              </w:rPr>
            </w:pPr>
            <w:r w:rsidRPr="004D1766">
              <w:rPr>
                <w:rFonts w:cstheme="minorHAnsi"/>
              </w:rPr>
              <w:t>jiri.langer@upol.cz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0DFEDF41" w14:textId="77777777" w:rsidR="002D7F1B" w:rsidRDefault="002D7F1B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Centrum podpory studentů se specifickými potřebami</w:t>
            </w:r>
          </w:p>
          <w:p w14:paraId="1349D12D" w14:textId="763FF09E" w:rsidR="00E80443" w:rsidRPr="00144573" w:rsidRDefault="002D7F1B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2D7F1B">
              <w:rPr>
                <w:rFonts w:eastAsia="Times New Roman" w:cstheme="minorHAnsi"/>
                <w:lang w:eastAsia="cs-CZ"/>
              </w:rPr>
              <w:t>PhDr. Lucia Pastieriková, Ph.D., MBA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57A32A7A" w:rsidR="00E80443" w:rsidRPr="00144573" w:rsidRDefault="002D7F1B" w:rsidP="002D7F1B">
            <w:pPr>
              <w:tabs>
                <w:tab w:val="left" w:pos="1524"/>
              </w:tabs>
              <w:rPr>
                <w:rFonts w:cstheme="minorHAnsi"/>
              </w:rPr>
            </w:pPr>
            <w:r w:rsidRPr="002D7F1B">
              <w:rPr>
                <w:rFonts w:cstheme="minorHAnsi"/>
              </w:rPr>
              <w:t>lucia.pastierikova@upol.cz</w:t>
            </w:r>
            <w:r>
              <w:rPr>
                <w:rFonts w:cstheme="minorHAnsi"/>
              </w:rPr>
              <w:tab/>
            </w:r>
          </w:p>
        </w:tc>
      </w:tr>
    </w:tbl>
    <w:p w14:paraId="696B2392" w14:textId="77777777" w:rsidR="00C42932" w:rsidRDefault="00C42932" w:rsidP="00E83F34"/>
    <w:sectPr w:rsidR="00C42932" w:rsidSect="00E83F34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FE55" w14:textId="77777777" w:rsidR="00C904D5" w:rsidRDefault="00C904D5" w:rsidP="00333719">
      <w:pPr>
        <w:spacing w:after="0" w:line="240" w:lineRule="auto"/>
      </w:pPr>
      <w:r>
        <w:separator/>
      </w:r>
    </w:p>
  </w:endnote>
  <w:endnote w:type="continuationSeparator" w:id="0">
    <w:p w14:paraId="4447ACA7" w14:textId="77777777" w:rsidR="00C904D5" w:rsidRDefault="00C904D5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3BC8" w14:textId="77777777" w:rsidR="00C904D5" w:rsidRDefault="00C904D5" w:rsidP="00333719">
      <w:pPr>
        <w:spacing w:after="0" w:line="240" w:lineRule="auto"/>
      </w:pPr>
      <w:r>
        <w:separator/>
      </w:r>
    </w:p>
  </w:footnote>
  <w:footnote w:type="continuationSeparator" w:id="0">
    <w:p w14:paraId="6F254D41" w14:textId="77777777" w:rsidR="00C904D5" w:rsidRDefault="00C904D5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0D89" w14:textId="3E9F8D01" w:rsidR="00333719" w:rsidRDefault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727676866" name="Obrázek 72767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3EBEF3E6">
          <wp:simplePos x="0" y="0"/>
          <wp:positionH relativeFrom="page">
            <wp:posOffset>790575</wp:posOffset>
          </wp:positionH>
          <wp:positionV relativeFrom="page">
            <wp:posOffset>942975</wp:posOffset>
          </wp:positionV>
          <wp:extent cx="3079115" cy="719455"/>
          <wp:effectExtent l="0" t="0" r="6985" b="4445"/>
          <wp:wrapTopAndBottom/>
          <wp:docPr id="2006057726" name="Obrázek 200605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205B"/>
    <w:multiLevelType w:val="hybridMultilevel"/>
    <w:tmpl w:val="CE8C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674EA"/>
    <w:multiLevelType w:val="hybridMultilevel"/>
    <w:tmpl w:val="3836E6FA"/>
    <w:lvl w:ilvl="0" w:tplc="8AD0BD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97595">
    <w:abstractNumId w:val="1"/>
  </w:num>
  <w:num w:numId="2" w16cid:durableId="275601488">
    <w:abstractNumId w:val="0"/>
  </w:num>
  <w:num w:numId="3" w16cid:durableId="1746218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223A75"/>
    <w:rsid w:val="002D7F1B"/>
    <w:rsid w:val="002E157C"/>
    <w:rsid w:val="00333719"/>
    <w:rsid w:val="004B6552"/>
    <w:rsid w:val="007B6A5D"/>
    <w:rsid w:val="007D2455"/>
    <w:rsid w:val="008A4FB2"/>
    <w:rsid w:val="00A607B0"/>
    <w:rsid w:val="00C42932"/>
    <w:rsid w:val="00C904D5"/>
    <w:rsid w:val="00E80443"/>
    <w:rsid w:val="00E83F34"/>
    <w:rsid w:val="00EE2397"/>
    <w:rsid w:val="00F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unhideWhenUsed/>
    <w:rsid w:val="00E83F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270</Words>
  <Characters>1595</Characters>
  <Application>Microsoft Office Word</Application>
  <DocSecurity>0</DocSecurity>
  <Lines>13</Lines>
  <Paragraphs>3</Paragraphs>
  <ScaleCrop>false</ScaleCrop>
  <Company>PdF UP Olomouc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5</cp:revision>
  <dcterms:created xsi:type="dcterms:W3CDTF">2021-06-01T07:03:00Z</dcterms:created>
  <dcterms:modified xsi:type="dcterms:W3CDTF">2026-03-31T08:44:00Z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