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2C648AA0" w:rsidR="00E80443" w:rsidRPr="00144573" w:rsidRDefault="00E83F34" w:rsidP="00013EEC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Digitalizace textů pro studenty se zrakovým postižením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E83F34" w:rsidRDefault="00E80443" w:rsidP="00013EEC">
            <w:pPr>
              <w:rPr>
                <w:rFonts w:cstheme="minorHAnsi"/>
              </w:rPr>
            </w:pPr>
            <w:r w:rsidRPr="00E83F34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791CA676" w14:textId="77777777" w:rsidR="00E83F34" w:rsidRDefault="00E83F34" w:rsidP="00E83F34">
            <w:pPr>
              <w:jc w:val="both"/>
              <w:rPr>
                <w:rFonts w:eastAsia="Times New Roman" w:cstheme="minorHAnsi"/>
                <w:bCs/>
              </w:rPr>
            </w:pPr>
            <w:r w:rsidRPr="00E83F34">
              <w:rPr>
                <w:rFonts w:eastAsia="Times New Roman" w:cstheme="minorHAnsi"/>
                <w:bCs/>
              </w:rPr>
              <w:t>Kurz je zaměřen na tyto oblasti:</w:t>
            </w:r>
          </w:p>
          <w:p w14:paraId="1F0EDDF4" w14:textId="43D5B8BB" w:rsidR="00E83F34" w:rsidRPr="00E83F34" w:rsidRDefault="00E83F34" w:rsidP="00E83F3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bCs/>
              </w:rPr>
            </w:pPr>
            <w:r w:rsidRPr="00E83F34">
              <w:rPr>
                <w:rFonts w:eastAsia="Times New Roman" w:cstheme="minorHAnsi"/>
                <w:bCs/>
              </w:rPr>
              <w:t>Student se zrakovým postižením a jeho aktuální potřeby vzhledem k přístupnosti studia</w:t>
            </w:r>
          </w:p>
          <w:p w14:paraId="18659F8D" w14:textId="6565D1A1" w:rsidR="00E83F34" w:rsidRPr="00E83F34" w:rsidRDefault="00E83F34" w:rsidP="00E83F3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bCs/>
              </w:rPr>
            </w:pPr>
            <w:r w:rsidRPr="00E83F34">
              <w:rPr>
                <w:rFonts w:eastAsia="Times New Roman" w:cstheme="minorHAnsi"/>
                <w:bCs/>
              </w:rPr>
              <w:t>Uvedení do tématu adaptace studijních materiálů pro studenty se zrakovým postižením</w:t>
            </w:r>
          </w:p>
          <w:p w14:paraId="0DA6A9C2" w14:textId="58028F9B" w:rsidR="00E83F34" w:rsidRPr="00E83F34" w:rsidRDefault="00E83F34" w:rsidP="00E83F3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bCs/>
              </w:rPr>
            </w:pPr>
            <w:r w:rsidRPr="00E83F34">
              <w:rPr>
                <w:rFonts w:eastAsia="Times New Roman" w:cstheme="minorHAnsi"/>
                <w:bCs/>
              </w:rPr>
              <w:t>Digitalizace jako služba a její specifika</w:t>
            </w:r>
          </w:p>
          <w:p w14:paraId="1BF644CF" w14:textId="77777777" w:rsidR="00E83F34" w:rsidRDefault="00E83F34" w:rsidP="00E83F3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bCs/>
              </w:rPr>
            </w:pPr>
            <w:r w:rsidRPr="00E83F34">
              <w:rPr>
                <w:rFonts w:eastAsia="Times New Roman" w:cstheme="minorHAnsi"/>
                <w:bCs/>
              </w:rPr>
              <w:t>Metodika úpravy textů pro studenty se zrakovým postižením, základní zásady, pravidla, postupy, typy úprav</w:t>
            </w:r>
          </w:p>
          <w:p w14:paraId="2BA05217" w14:textId="5B2B01F0" w:rsidR="00E80443" w:rsidRPr="00E83F34" w:rsidRDefault="00E83F34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E83F34">
              <w:rPr>
                <w:rFonts w:eastAsia="Times New Roman" w:cstheme="minorHAnsi"/>
                <w:bCs/>
              </w:rPr>
              <w:t xml:space="preserve">Od teorie k praxi přístupného textu 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5B836118" w:rsidR="00E80443" w:rsidRPr="00144573" w:rsidRDefault="00314193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Probíhá celý akademický rok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1BF66E27" w:rsidR="00E80443" w:rsidRPr="00144573" w:rsidRDefault="00314193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E80443">
              <w:rPr>
                <w:rFonts w:cstheme="minorHAnsi"/>
              </w:rPr>
              <w:t xml:space="preserve">ndividuální </w:t>
            </w:r>
            <w:r w:rsidR="00E83F34">
              <w:rPr>
                <w:rFonts w:cstheme="minorHAnsi"/>
              </w:rPr>
              <w:t>setkání</w:t>
            </w:r>
          </w:p>
        </w:tc>
      </w:tr>
      <w:tr w:rsidR="00E80443" w:rsidRPr="00144573" w14:paraId="32DC5DBB" w14:textId="77777777" w:rsidTr="00F341B9">
        <w:tc>
          <w:tcPr>
            <w:tcW w:w="2382" w:type="dxa"/>
          </w:tcPr>
          <w:p w14:paraId="6979A932" w14:textId="09AD0B44" w:rsidR="00E80443" w:rsidRPr="00144573" w:rsidRDefault="00E83F34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Místo realizace</w:t>
            </w:r>
          </w:p>
        </w:tc>
        <w:tc>
          <w:tcPr>
            <w:tcW w:w="6974" w:type="dxa"/>
          </w:tcPr>
          <w:p w14:paraId="7B5CD175" w14:textId="5EA24542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ZI </w:t>
            </w:r>
            <w:r w:rsidR="00E83F34">
              <w:rPr>
                <w:rFonts w:cstheme="minorHAnsi"/>
              </w:rPr>
              <w:t>4.32B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77F09A21" w14:textId="77777777" w:rsidR="00E83F34" w:rsidRDefault="00E83F34" w:rsidP="00E83F3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Cílem kurzu je účastníky seznámit s níže uvedeným:</w:t>
            </w:r>
          </w:p>
          <w:p w14:paraId="05C3A30F" w14:textId="51BA6CE6" w:rsidR="00E83F34" w:rsidRP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Digitalizace jako služba a její specifika</w:t>
            </w:r>
          </w:p>
          <w:p w14:paraId="4C347396" w14:textId="77777777" w:rsid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Služba digitalizace pro osoby se zrakovým postižením v rámci Centra podpory studentů se specifickými potřebami UPOL</w:t>
            </w:r>
          </w:p>
          <w:p w14:paraId="128A65E3" w14:textId="77777777" w:rsid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Knihovny pro zrakově postižené uživatele, knihovní brána</w:t>
            </w:r>
          </w:p>
          <w:p w14:paraId="51021C01" w14:textId="1343290C" w:rsid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Metodika úpravy textů pro studenty se zrakovým postižením, základní zásady, pravidla, postupy, typy úprav</w:t>
            </w:r>
          </w:p>
          <w:p w14:paraId="65C37F2E" w14:textId="6273759A" w:rsidR="00E83F34" w:rsidRP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Specifika úprav jazykových učebnic, učebnic matematických, technického charakteru</w:t>
            </w:r>
          </w:p>
          <w:p w14:paraId="17F2FD6D" w14:textId="4A1AF165" w:rsidR="00E83F34" w:rsidRP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D</w:t>
            </w:r>
            <w:r w:rsidRPr="00E83F34">
              <w:rPr>
                <w:rFonts w:eastAsia="Times New Roman" w:cstheme="minorHAnsi"/>
                <w:lang w:eastAsia="cs-CZ"/>
              </w:rPr>
              <w:t>igitalizovaný text a fungování odečítače obrazovky</w:t>
            </w:r>
          </w:p>
          <w:p w14:paraId="3B919CE8" w14:textId="7993EEDC" w:rsidR="00E83F34" w:rsidRP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Od teorie k praxi přístupného textu</w:t>
            </w:r>
          </w:p>
          <w:p w14:paraId="5C3D56C8" w14:textId="0D1FBFFA" w:rsidR="00E83F34" w:rsidRP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Jak pracovat s dokumentem, který není přístupný v elektronické podobě</w:t>
            </w:r>
          </w:p>
          <w:p w14:paraId="010F5252" w14:textId="77777777" w:rsid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Postupy u některých složitějších (netypických) knih/dokumentů, příklady</w:t>
            </w:r>
          </w:p>
          <w:p w14:paraId="0A9A987B" w14:textId="06AB9F6A" w:rsid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Obecné tipy pro zefektivnění práce</w:t>
            </w:r>
          </w:p>
          <w:p w14:paraId="02BCBD9C" w14:textId="77777777" w:rsid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>Software využívaný při digitalizaci</w:t>
            </w:r>
          </w:p>
          <w:p w14:paraId="5F821924" w14:textId="60FA83EA" w:rsidR="00E80443" w:rsidRPr="00E83F34" w:rsidRDefault="00E83F3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83F34">
              <w:rPr>
                <w:rFonts w:eastAsia="Times New Roman" w:cstheme="minorHAnsi"/>
                <w:lang w:eastAsia="cs-CZ"/>
              </w:rPr>
              <w:t xml:space="preserve">Praktická práce s dokumenty 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37E05094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4F2E76">
              <w:rPr>
                <w:rFonts w:eastAsia="Times New Roman" w:cstheme="minorHAnsi"/>
                <w:bCs/>
              </w:rPr>
              <w:t xml:space="preserve">Absolvent získá informace na takové úrovni, aby splnil výstupy </w:t>
            </w:r>
            <w:r w:rsidR="00E83F34">
              <w:rPr>
                <w:rFonts w:eastAsia="Times New Roman" w:cstheme="minorHAnsi"/>
                <w:bCs/>
              </w:rPr>
              <w:t>potřebné pro digitalizaci textů pro studenty se zrakovým postižením</w:t>
            </w:r>
            <w:r w:rsidRPr="004F2E76">
              <w:rPr>
                <w:rFonts w:eastAsia="Times New Roman" w:cstheme="minorHAnsi"/>
                <w:bCs/>
              </w:rPr>
              <w:t xml:space="preserve">. 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7F9D76F1" w:rsidR="00E80443" w:rsidRPr="00144573" w:rsidRDefault="00E83F34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Lucie Pastieriková,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71A15AFE" w:rsidR="00E80443" w:rsidRPr="00144573" w:rsidRDefault="00E83F34" w:rsidP="00013EEC">
            <w:pPr>
              <w:rPr>
                <w:rFonts w:cstheme="minorHAnsi"/>
              </w:rPr>
            </w:pPr>
            <w:r w:rsidRPr="00E83F34">
              <w:rPr>
                <w:rFonts w:cstheme="minorHAnsi"/>
              </w:rPr>
              <w:t>lucia.pastierikova@upol.cz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4BF6C413" w:rsidR="00E80443" w:rsidRPr="00144573" w:rsidRDefault="00E83F34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Bc. Martin Herzinger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6C68B71F" w:rsidR="00E80443" w:rsidRPr="00144573" w:rsidRDefault="00E83F34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martin.herzinger</w:t>
            </w:r>
            <w:r w:rsidR="00E80443" w:rsidRPr="00B8638A">
              <w:rPr>
                <w:rFonts w:cstheme="minorHAnsi"/>
              </w:rPr>
              <w:t>@upol.cz</w:t>
            </w:r>
          </w:p>
        </w:tc>
      </w:tr>
    </w:tbl>
    <w:p w14:paraId="696B2392" w14:textId="77777777" w:rsidR="00C42932" w:rsidRDefault="00C42932" w:rsidP="00E83F34"/>
    <w:sectPr w:rsidR="00C42932" w:rsidSect="00E83F34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CF40" w14:textId="77777777" w:rsidR="00B44DB8" w:rsidRDefault="00B44DB8" w:rsidP="00333719">
      <w:pPr>
        <w:spacing w:after="0" w:line="240" w:lineRule="auto"/>
      </w:pPr>
      <w:r>
        <w:separator/>
      </w:r>
    </w:p>
  </w:endnote>
  <w:endnote w:type="continuationSeparator" w:id="0">
    <w:p w14:paraId="5A56A42F" w14:textId="77777777" w:rsidR="00B44DB8" w:rsidRDefault="00B44DB8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33FF" w14:textId="77777777" w:rsidR="00B44DB8" w:rsidRDefault="00B44DB8" w:rsidP="00333719">
      <w:pPr>
        <w:spacing w:after="0" w:line="240" w:lineRule="auto"/>
      </w:pPr>
      <w:r>
        <w:separator/>
      </w:r>
    </w:p>
  </w:footnote>
  <w:footnote w:type="continuationSeparator" w:id="0">
    <w:p w14:paraId="62E6948C" w14:textId="77777777" w:rsidR="00B44DB8" w:rsidRDefault="00B44DB8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D89" w14:textId="3E9F8D01" w:rsidR="00333719" w:rsidRDefault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727676866" name="Obrázek 72767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3EBEF3E6">
          <wp:simplePos x="0" y="0"/>
          <wp:positionH relativeFrom="page">
            <wp:posOffset>790575</wp:posOffset>
          </wp:positionH>
          <wp:positionV relativeFrom="page">
            <wp:posOffset>942975</wp:posOffset>
          </wp:positionV>
          <wp:extent cx="3079115" cy="719455"/>
          <wp:effectExtent l="0" t="0" r="6985" b="4445"/>
          <wp:wrapTopAndBottom/>
          <wp:docPr id="2006057726" name="Obrázek 200605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205B"/>
    <w:multiLevelType w:val="hybridMultilevel"/>
    <w:tmpl w:val="FF725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674EA"/>
    <w:multiLevelType w:val="hybridMultilevel"/>
    <w:tmpl w:val="3836E6FA"/>
    <w:lvl w:ilvl="0" w:tplc="8AD0BD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7595">
    <w:abstractNumId w:val="1"/>
  </w:num>
  <w:num w:numId="2" w16cid:durableId="275601488">
    <w:abstractNumId w:val="0"/>
  </w:num>
  <w:num w:numId="3" w16cid:durableId="174621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223A75"/>
    <w:rsid w:val="002E157C"/>
    <w:rsid w:val="00314193"/>
    <w:rsid w:val="00333719"/>
    <w:rsid w:val="004B6552"/>
    <w:rsid w:val="007B6A5D"/>
    <w:rsid w:val="007D2455"/>
    <w:rsid w:val="008530CF"/>
    <w:rsid w:val="00A607B0"/>
    <w:rsid w:val="00AF042B"/>
    <w:rsid w:val="00B44DB8"/>
    <w:rsid w:val="00C42932"/>
    <w:rsid w:val="00E80443"/>
    <w:rsid w:val="00E83F34"/>
    <w:rsid w:val="00EE2397"/>
    <w:rsid w:val="00F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E83F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1475</Characters>
  <Application>Microsoft Office Word</Application>
  <DocSecurity>0</DocSecurity>
  <Lines>12</Lines>
  <Paragraphs>3</Paragraphs>
  <ScaleCrop>false</ScaleCrop>
  <Company>PdF UP Olomouc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Hyblova Lenka</cp:lastModifiedBy>
  <cp:revision>6</cp:revision>
  <dcterms:created xsi:type="dcterms:W3CDTF">2021-06-01T07:03:00Z</dcterms:created>
  <dcterms:modified xsi:type="dcterms:W3CDTF">2025-03-24T12:55:00Z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