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346C7D" w:rsidP="0063021A">
      <w:pPr>
        <w:pStyle w:val="Nzev"/>
      </w:pPr>
      <w:r>
        <w:rPr>
          <w:noProof/>
          <w:lang w:eastAsia="cs-CZ"/>
        </w:rPr>
        <w:drawing>
          <wp:anchor distT="0" distB="0" distL="114300" distR="114300" simplePos="0" relativeHeight="251666432" behindDoc="0" locked="0" layoutInCell="1" allowOverlap="1" wp14:anchorId="1E48BC97" wp14:editId="6777A340">
            <wp:simplePos x="0" y="0"/>
            <wp:positionH relativeFrom="margin">
              <wp:posOffset>220980</wp:posOffset>
            </wp:positionH>
            <wp:positionV relativeFrom="margin">
              <wp:posOffset>135255</wp:posOffset>
            </wp:positionV>
            <wp:extent cx="901700" cy="899795"/>
            <wp:effectExtent l="0" t="0" r="0" b="0"/>
            <wp:wrapNone/>
            <wp:docPr id="3" name="Obrázek 3" descr="Výsledek obrázku pro objekt nepří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objekt nepřístupn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170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346C7D" w:rsidRPr="00F51B25" w:rsidRDefault="00346C7D" w:rsidP="00346C7D">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8" w:history="1">
                              <w:r w:rsidRPr="008030AD">
                                <w:rPr>
                                  <w:rStyle w:val="Hypertextovodkaz"/>
                                  <w:rFonts w:cstheme="majorHAnsi"/>
                                  <w:i w:val="0"/>
                                  <w:color w:val="FFFFFF" w:themeColor="background1"/>
                                  <w:sz w:val="24"/>
                                  <w:szCs w:val="24"/>
                                  <w:u w:val="none"/>
                                </w:rPr>
                                <w:t>N 49°34.53568′, E 17°16.82695′</w:t>
                              </w:r>
                            </w:hyperlink>
                          </w:p>
                          <w:p w:rsidR="00346C7D" w:rsidRDefault="0035292A" w:rsidP="00346C7D">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Start w:id="0" w:name="_GoBack"/>
                            <w:bookmarkEnd w:id="0"/>
                            <w:r w:rsidR="00346C7D" w:rsidRPr="00F42079">
                              <w:rPr>
                                <w:rFonts w:asciiTheme="majorHAnsi" w:hAnsiTheme="majorHAnsi" w:cstheme="majorHAnsi"/>
                                <w:sz w:val="24"/>
                              </w:rPr>
                              <w:t>www.prf.upol.cz</w:t>
                            </w:r>
                          </w:p>
                          <w:p w:rsidR="00413695" w:rsidRPr="00F51B25" w:rsidRDefault="00413695" w:rsidP="00346C7D">
                            <w:pPr>
                              <w:spacing w:after="0"/>
                              <w:rPr>
                                <w:rFonts w:asciiTheme="majorHAnsi" w:hAnsiTheme="majorHAnsi"/>
                                <w:sz w:val="24"/>
                              </w:rPr>
                            </w:pP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346C7D" w:rsidRPr="00F51B25" w:rsidRDefault="00346C7D" w:rsidP="00346C7D">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9" w:history="1">
                        <w:r w:rsidRPr="008030AD">
                          <w:rPr>
                            <w:rStyle w:val="Hypertextovodkaz"/>
                            <w:rFonts w:cstheme="majorHAnsi"/>
                            <w:i w:val="0"/>
                            <w:color w:val="FFFFFF" w:themeColor="background1"/>
                            <w:sz w:val="24"/>
                            <w:szCs w:val="24"/>
                            <w:u w:val="none"/>
                          </w:rPr>
                          <w:t>N 49°34.53568′, E 17°16.82695′</w:t>
                        </w:r>
                      </w:hyperlink>
                    </w:p>
                    <w:p w:rsidR="00346C7D" w:rsidRDefault="0035292A" w:rsidP="00346C7D">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Start w:id="1" w:name="_GoBack"/>
                      <w:bookmarkEnd w:id="1"/>
                      <w:r w:rsidR="00346C7D" w:rsidRPr="00F42079">
                        <w:rPr>
                          <w:rFonts w:asciiTheme="majorHAnsi" w:hAnsiTheme="majorHAnsi" w:cstheme="majorHAnsi"/>
                          <w:sz w:val="24"/>
                        </w:rPr>
                        <w:t>www.prf.upol.cz</w:t>
                      </w:r>
                    </w:p>
                    <w:p w:rsidR="00413695" w:rsidRPr="00F51B25" w:rsidRDefault="00413695" w:rsidP="00346C7D">
                      <w:pPr>
                        <w:spacing w:after="0"/>
                        <w:rPr>
                          <w:rFonts w:asciiTheme="majorHAnsi" w:hAnsiTheme="majorHAnsi"/>
                          <w:sz w:val="24"/>
                        </w:rPr>
                      </w:pP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346C7D">
                              <w:rPr>
                                <w:rFonts w:asciiTheme="majorHAnsi" w:hAnsiTheme="majorHAnsi" w:cstheme="majorHAnsi"/>
                                <w:sz w:val="60"/>
                                <w:szCs w:val="60"/>
                              </w:rPr>
                              <w:t>Přírodovědecká fakulta</w:t>
                            </w:r>
                          </w:p>
                          <w:p w:rsidR="00346C7D" w:rsidRDefault="00346C7D" w:rsidP="0063021A">
                            <w:pPr>
                              <w:pStyle w:val="Bezmezer"/>
                              <w:jc w:val="center"/>
                              <w:rPr>
                                <w:rFonts w:asciiTheme="majorHAnsi" w:hAnsiTheme="majorHAnsi" w:cstheme="majorHAnsi"/>
                                <w:sz w:val="60"/>
                                <w:szCs w:val="60"/>
                              </w:rPr>
                            </w:pPr>
                            <w:r>
                              <w:rPr>
                                <w:rFonts w:asciiTheme="majorHAnsi" w:hAnsiTheme="majorHAnsi" w:cstheme="majorHAnsi"/>
                                <w:sz w:val="60"/>
                                <w:szCs w:val="60"/>
                              </w:rPr>
                              <w:t>Budova 53</w:t>
                            </w:r>
                          </w:p>
                          <w:p w:rsidR="00346C7D" w:rsidRPr="007A6902" w:rsidRDefault="00346C7D" w:rsidP="0063021A">
                            <w:pPr>
                              <w:pStyle w:val="Bezmezer"/>
                              <w:jc w:val="center"/>
                              <w:rPr>
                                <w:rFonts w:asciiTheme="majorHAnsi" w:hAnsiTheme="majorHAnsi" w:cstheme="majorHAnsi"/>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346C7D">
                        <w:rPr>
                          <w:rFonts w:asciiTheme="majorHAnsi" w:hAnsiTheme="majorHAnsi" w:cstheme="majorHAnsi"/>
                          <w:sz w:val="60"/>
                          <w:szCs w:val="60"/>
                        </w:rPr>
                        <w:t>Přírodovědecká fakulta</w:t>
                      </w:r>
                    </w:p>
                    <w:p w:rsidR="00346C7D" w:rsidRDefault="00346C7D" w:rsidP="0063021A">
                      <w:pPr>
                        <w:pStyle w:val="Bezmezer"/>
                        <w:jc w:val="center"/>
                        <w:rPr>
                          <w:rFonts w:asciiTheme="majorHAnsi" w:hAnsiTheme="majorHAnsi" w:cstheme="majorHAnsi"/>
                          <w:sz w:val="60"/>
                          <w:szCs w:val="60"/>
                        </w:rPr>
                      </w:pPr>
                      <w:r>
                        <w:rPr>
                          <w:rFonts w:asciiTheme="majorHAnsi" w:hAnsiTheme="majorHAnsi" w:cstheme="majorHAnsi"/>
                          <w:sz w:val="60"/>
                          <w:szCs w:val="60"/>
                        </w:rPr>
                        <w:t>Budova 53</w:t>
                      </w:r>
                    </w:p>
                    <w:p w:rsidR="00346C7D" w:rsidRPr="007A6902" w:rsidRDefault="00346C7D" w:rsidP="0063021A">
                      <w:pPr>
                        <w:pStyle w:val="Bezmezer"/>
                        <w:jc w:val="center"/>
                        <w:rPr>
                          <w:rFonts w:asciiTheme="majorHAnsi" w:hAnsiTheme="majorHAnsi" w:cstheme="majorHAnsi"/>
                          <w:b/>
                          <w:sz w:val="60"/>
                          <w:szCs w:val="60"/>
                        </w:rPr>
                      </w:pP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346C7D" w:rsidRPr="00346C7D" w:rsidRDefault="00346C7D" w:rsidP="00346C7D">
      <w:pPr>
        <w:pStyle w:val="Bezmezer"/>
        <w:ind w:firstLine="708"/>
        <w:jc w:val="both"/>
        <w:rPr>
          <w:rFonts w:asciiTheme="majorHAnsi" w:hAnsiTheme="majorHAnsi" w:cstheme="majorHAnsi"/>
          <w:sz w:val="24"/>
        </w:rPr>
      </w:pPr>
      <w:r w:rsidRPr="00346C7D">
        <w:rPr>
          <w:rFonts w:asciiTheme="majorHAnsi" w:hAnsiTheme="majorHAnsi" w:cstheme="majorHAnsi"/>
          <w:sz w:val="24"/>
        </w:rPr>
        <w:t>Objekt je vzdálen 80 m od vyhrazeného parkovacího stání (1), které je vpravo před vrátnicí. Na vrátnici je okénko ve výšce 110 cm a je možné zde získat veškeré potřebné informace k areálu Šlechtitelů. Objekt je vzdálen 170 m od nejbližší zastávky MHD. Přístupová cesta k objektu je z asfaltu a zámkové dlažby (chodník vedoucí od autobusové zastávky). Přístup k hlavnímu vchodu je bariérový: obrubník bez nájezdu a 2 schody o výšce 12 cm a hloubce 31 cm. Kontrastní značení schodů není jasně vidět, od</w:t>
      </w:r>
      <w:r w:rsidR="0035292A">
        <w:rPr>
          <w:rFonts w:asciiTheme="majorHAnsi" w:hAnsiTheme="majorHAnsi" w:cstheme="majorHAnsi"/>
          <w:sz w:val="24"/>
        </w:rPr>
        <w:t>lupuje se. Prostor před hlavním</w:t>
      </w:r>
      <w:r w:rsidRPr="00346C7D">
        <w:rPr>
          <w:rFonts w:asciiTheme="majorHAnsi" w:hAnsiTheme="majorHAnsi" w:cstheme="majorHAnsi"/>
          <w:sz w:val="24"/>
        </w:rPr>
        <w:t xml:space="preserve"> vstupem je široký 340 cm a hluboký 110 cm, nedostačující pro manipulaci s vozíkem. Hlavní vstup tvoří dvoukřídlé, mechanické dveře s otevíráním ven o šířce hlavního křídla 80 cm. Zvonek a akustický orientační majáček chybí, vod</w:t>
      </w:r>
      <w:r w:rsidR="0035292A">
        <w:rPr>
          <w:rFonts w:asciiTheme="majorHAnsi" w:hAnsiTheme="majorHAnsi" w:cstheme="majorHAnsi"/>
          <w:sz w:val="24"/>
        </w:rPr>
        <w:t>i</w:t>
      </w:r>
      <w:r w:rsidRPr="00346C7D">
        <w:rPr>
          <w:rFonts w:asciiTheme="majorHAnsi" w:hAnsiTheme="majorHAnsi" w:cstheme="majorHAnsi"/>
          <w:sz w:val="24"/>
        </w:rPr>
        <w:t xml:space="preserve">cí line přirozená (obrubník). Ze zádveří </w:t>
      </w:r>
      <w:r w:rsidR="0035292A">
        <w:rPr>
          <w:rFonts w:asciiTheme="majorHAnsi" w:hAnsiTheme="majorHAnsi" w:cstheme="majorHAnsi"/>
          <w:sz w:val="24"/>
        </w:rPr>
        <w:t>o šířce 355 cm a hloubce 180 cm</w:t>
      </w:r>
      <w:r w:rsidRPr="00346C7D">
        <w:rPr>
          <w:rFonts w:asciiTheme="majorHAnsi" w:hAnsiTheme="majorHAnsi" w:cstheme="majorHAnsi"/>
          <w:sz w:val="24"/>
        </w:rPr>
        <w:t xml:space="preserve"> vedou dveře do interiéru v přízemí a schodiště do prvního patra. Interiér v přízemí je skleník, který je z větší části přístupný, mobilní překážky. Samotný vstup je však nevhodně řešen z pohledu bariér (zúžený průchod, nutnost otevřít druhé křídlo dveří). Schodiště spojující první patro je přímé, široké 137 cm, s madlem na pravé straně o výšce 85 cm. V mezipatře schodiště rozdělují dvoukřídlé dveře s</w:t>
      </w:r>
      <w:r w:rsidR="0035292A">
        <w:rPr>
          <w:rFonts w:asciiTheme="majorHAnsi" w:hAnsiTheme="majorHAnsi" w:cstheme="majorHAnsi"/>
          <w:sz w:val="24"/>
        </w:rPr>
        <w:t>e</w:t>
      </w:r>
      <w:r w:rsidRPr="00346C7D">
        <w:rPr>
          <w:rFonts w:asciiTheme="majorHAnsi" w:hAnsiTheme="majorHAnsi" w:cstheme="majorHAnsi"/>
          <w:sz w:val="24"/>
        </w:rPr>
        <w:t> úženým průchodem hlavního křídla (60 cm), vysokým prahem a se zvonkem ve výšce 130 cm. Zvonek je nešťastně umístěn po levé straně od dveří nad schody. Po pravé straně je orientační cedule. Není zde žádná jiná přístupová cesta do prvního patra budovy. Interiér v první</w:t>
      </w:r>
      <w:r>
        <w:rPr>
          <w:rFonts w:asciiTheme="majorHAnsi" w:hAnsiTheme="majorHAnsi" w:cstheme="majorHAnsi"/>
          <w:sz w:val="24"/>
        </w:rPr>
        <w:t>m</w:t>
      </w:r>
      <w:r w:rsidRPr="00346C7D">
        <w:rPr>
          <w:rFonts w:asciiTheme="majorHAnsi" w:hAnsiTheme="majorHAnsi" w:cstheme="majorHAnsi"/>
          <w:sz w:val="24"/>
        </w:rPr>
        <w:t xml:space="preserve"> patře je chodba s vchody do kanceláří a laboratoří. Jsou zde vysoké prahy a nedostačující šířka pro manipulaci s vozíkem. Celá budova je nepřístupná pro osoby na invalidním vozíku a není vhodně řešená ani pro osoby se zrakovým postižením.</w:t>
      </w:r>
    </w:p>
    <w:p w:rsidR="00346C7D" w:rsidRPr="00346C7D" w:rsidRDefault="00346C7D" w:rsidP="00346C7D">
      <w:pPr>
        <w:pStyle w:val="Bezmezer"/>
        <w:jc w:val="both"/>
        <w:rPr>
          <w:rFonts w:asciiTheme="majorHAnsi" w:hAnsiTheme="majorHAnsi" w:cstheme="majorHAnsi"/>
          <w:i/>
          <w:sz w:val="20"/>
        </w:rPr>
      </w:pPr>
    </w:p>
    <w:p w:rsidR="00346C7D" w:rsidRPr="00346C7D" w:rsidRDefault="00346C7D" w:rsidP="00346C7D">
      <w:pPr>
        <w:pStyle w:val="Nadpis2"/>
        <w:rPr>
          <w:b/>
        </w:rPr>
      </w:pPr>
      <w:r w:rsidRPr="00346C7D">
        <w:rPr>
          <w:b/>
        </w:rPr>
        <w:t>Hygienické zázemí</w:t>
      </w:r>
    </w:p>
    <w:p w:rsidR="00346C7D" w:rsidRPr="00346C7D" w:rsidRDefault="00346C7D" w:rsidP="00346C7D">
      <w:pPr>
        <w:pStyle w:val="Bezmezer"/>
        <w:ind w:firstLine="708"/>
        <w:rPr>
          <w:rFonts w:asciiTheme="majorHAnsi" w:hAnsiTheme="majorHAnsi" w:cstheme="majorHAnsi"/>
          <w:sz w:val="24"/>
        </w:rPr>
      </w:pPr>
      <w:r w:rsidRPr="00346C7D">
        <w:rPr>
          <w:rFonts w:asciiTheme="majorHAnsi" w:hAnsiTheme="majorHAnsi" w:cstheme="majorHAnsi"/>
          <w:sz w:val="24"/>
        </w:rPr>
        <w:t xml:space="preserve">V objektu se nachází pouze běžné WC v prvním patře. Společné pro ženy i muže a bez značení Braille. </w:t>
      </w:r>
    </w:p>
    <w:p w:rsidR="004D349D" w:rsidRPr="00027CFF" w:rsidRDefault="004D349D" w:rsidP="004D349D">
      <w:pPr>
        <w:spacing w:after="0"/>
        <w:jc w:val="both"/>
        <w:rPr>
          <w:rFonts w:asciiTheme="majorHAnsi" w:hAnsiTheme="majorHAnsi"/>
        </w:rPr>
      </w:pPr>
    </w:p>
    <w:p w:rsidR="004D349D" w:rsidRDefault="004D349D" w:rsidP="004D349D">
      <w:pPr>
        <w:rPr>
          <w:rFonts w:asciiTheme="majorHAnsi" w:hAnsiTheme="majorHAnsi"/>
          <w:sz w:val="24"/>
        </w:rPr>
      </w:pPr>
    </w:p>
    <w:p w:rsidR="002F754E" w:rsidRDefault="002F754E" w:rsidP="004D349D">
      <w:pPr>
        <w:rPr>
          <w:rFonts w:asciiTheme="majorHAnsi" w:hAnsiTheme="majorHAnsi"/>
          <w:sz w:val="24"/>
        </w:rPr>
      </w:pPr>
    </w:p>
    <w:p w:rsidR="00346C7D" w:rsidRDefault="00346C7D" w:rsidP="004D349D">
      <w:pPr>
        <w:rPr>
          <w:rFonts w:asciiTheme="majorHAnsi" w:hAnsiTheme="majorHAnsi"/>
          <w:sz w:val="24"/>
        </w:rPr>
      </w:pPr>
    </w:p>
    <w:p w:rsidR="00346C7D" w:rsidRPr="002F754E" w:rsidRDefault="00346C7D" w:rsidP="004D349D">
      <w:pPr>
        <w:rPr>
          <w:rFonts w:asciiTheme="majorHAnsi" w:hAnsiTheme="majorHAnsi"/>
          <w:sz w:val="24"/>
        </w:rPr>
      </w:pPr>
    </w:p>
    <w:p w:rsidR="002F754E" w:rsidRPr="002F754E" w:rsidRDefault="002F754E" w:rsidP="002F754E">
      <w:pPr>
        <w:pStyle w:val="Nadpis1"/>
        <w:rPr>
          <w:b/>
        </w:rPr>
      </w:pPr>
      <w:r>
        <w:rPr>
          <w:b/>
        </w:rPr>
        <w:lastRenderedPageBreak/>
        <w:t>FOTOGALERIE</w:t>
      </w:r>
    </w:p>
    <w:p w:rsidR="00346C7D" w:rsidRPr="002F754E" w:rsidRDefault="00346C7D" w:rsidP="00346C7D">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Pr="002F754E">
        <w:rPr>
          <w:rFonts w:asciiTheme="majorHAnsi" w:hAnsiTheme="majorHAnsi"/>
          <w:b/>
          <w:sz w:val="24"/>
        </w:rPr>
        <w:t xml:space="preserve">Hlavní vchod | </w:t>
      </w:r>
      <w:r>
        <w:rPr>
          <w:rFonts w:asciiTheme="majorHAnsi" w:hAnsiTheme="majorHAnsi"/>
          <w:b/>
          <w:sz w:val="24"/>
        </w:rPr>
        <w:t>brána do areálu</w:t>
      </w:r>
    </w:p>
    <w:p w:rsidR="00346C7D" w:rsidRPr="002F754E" w:rsidRDefault="00346C7D" w:rsidP="00346C7D">
      <w:pPr>
        <w:spacing w:after="0"/>
        <w:jc w:val="both"/>
        <w:rPr>
          <w:rFonts w:asciiTheme="majorHAnsi" w:hAnsiTheme="majorHAnsi"/>
          <w:sz w:val="24"/>
        </w:rPr>
      </w:pPr>
      <w:r>
        <w:rPr>
          <w:noProof/>
          <w:lang w:eastAsia="cs-CZ"/>
        </w:rPr>
        <w:drawing>
          <wp:inline distT="0" distB="0" distL="0" distR="0" wp14:anchorId="6C47C961" wp14:editId="190585C0">
            <wp:extent cx="6401255" cy="3600000"/>
            <wp:effectExtent l="0" t="0" r="0" b="635"/>
            <wp:docPr id="40" name="Obrázek 40" descr="C:\Users\Admin\AppData\Local\Microsoft\Windows\INetCache\Content.Word\20170317_1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20170317_1032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255" cy="3600000"/>
                    </a:xfrm>
                    <a:prstGeom prst="rect">
                      <a:avLst/>
                    </a:prstGeom>
                    <a:noFill/>
                    <a:ln>
                      <a:noFill/>
                    </a:ln>
                  </pic:spPr>
                </pic:pic>
              </a:graphicData>
            </a:graphic>
          </wp:inline>
        </w:drawing>
      </w:r>
    </w:p>
    <w:p w:rsidR="00346C7D" w:rsidRDefault="00346C7D" w:rsidP="00346C7D">
      <w:pPr>
        <w:spacing w:after="0"/>
        <w:jc w:val="both"/>
        <w:rPr>
          <w:rFonts w:asciiTheme="majorHAnsi" w:hAnsiTheme="majorHAnsi"/>
          <w:sz w:val="24"/>
        </w:rPr>
      </w:pPr>
    </w:p>
    <w:p w:rsidR="00346C7D" w:rsidRDefault="00346C7D" w:rsidP="00346C7D">
      <w:pPr>
        <w:spacing w:after="0"/>
        <w:jc w:val="both"/>
        <w:rPr>
          <w:rFonts w:asciiTheme="majorHAnsi" w:hAnsiTheme="majorHAnsi"/>
          <w:sz w:val="24"/>
        </w:rPr>
      </w:pPr>
      <w:r>
        <w:rPr>
          <w:rFonts w:asciiTheme="majorHAnsi" w:hAnsiTheme="majorHAnsi"/>
          <w:sz w:val="24"/>
        </w:rPr>
        <w:t xml:space="preserve">Obrázek 2. </w:t>
      </w:r>
      <w:r>
        <w:rPr>
          <w:rFonts w:asciiTheme="majorHAnsi" w:hAnsiTheme="majorHAnsi"/>
          <w:sz w:val="24"/>
        </w:rPr>
        <w:tab/>
      </w:r>
      <w:r w:rsidRPr="00AE08F4">
        <w:rPr>
          <w:rFonts w:asciiTheme="majorHAnsi" w:hAnsiTheme="majorHAnsi"/>
          <w:b/>
          <w:sz w:val="24"/>
        </w:rPr>
        <w:t>Vyhrazené parkovací stání za hlavní branou</w:t>
      </w:r>
    </w:p>
    <w:p w:rsidR="00346C7D" w:rsidRDefault="00346C7D" w:rsidP="00346C7D">
      <w:pPr>
        <w:spacing w:after="0"/>
        <w:jc w:val="both"/>
        <w:rPr>
          <w:rFonts w:asciiTheme="majorHAnsi" w:hAnsiTheme="majorHAnsi"/>
          <w:sz w:val="24"/>
        </w:rPr>
      </w:pPr>
      <w:r>
        <w:rPr>
          <w:noProof/>
          <w:lang w:eastAsia="cs-CZ"/>
        </w:rPr>
        <w:drawing>
          <wp:inline distT="0" distB="0" distL="0" distR="0" wp14:anchorId="03E8E5CE" wp14:editId="18C4B527">
            <wp:extent cx="6401250" cy="3600000"/>
            <wp:effectExtent l="0" t="0" r="0" b="635"/>
            <wp:docPr id="20" name="Obrázek 20" descr="C:\Users\Admin\AppData\Local\Microsoft\Windows\INetCache\Content.Word\20170426_14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426_144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346C7D" w:rsidRDefault="00346C7D" w:rsidP="00346C7D">
      <w:pPr>
        <w:spacing w:after="0"/>
        <w:jc w:val="both"/>
        <w:rPr>
          <w:rFonts w:asciiTheme="majorHAnsi" w:hAnsiTheme="majorHAnsi"/>
          <w:sz w:val="24"/>
        </w:rPr>
      </w:pPr>
      <w:r>
        <w:rPr>
          <w:rFonts w:asciiTheme="majorHAnsi" w:hAnsiTheme="majorHAnsi"/>
          <w:sz w:val="24"/>
        </w:rPr>
        <w:lastRenderedPageBreak/>
        <w:t xml:space="preserve">Obrázek 3. </w:t>
      </w:r>
      <w:r>
        <w:rPr>
          <w:rFonts w:asciiTheme="majorHAnsi" w:hAnsiTheme="majorHAnsi"/>
          <w:sz w:val="24"/>
        </w:rPr>
        <w:tab/>
      </w:r>
      <w:r w:rsidRPr="00346C7D">
        <w:rPr>
          <w:rFonts w:asciiTheme="majorHAnsi" w:hAnsiTheme="majorHAnsi"/>
          <w:b/>
          <w:sz w:val="24"/>
        </w:rPr>
        <w:t>Hlavní vchod do budovy</w:t>
      </w:r>
    </w:p>
    <w:p w:rsidR="00346C7D" w:rsidRDefault="00346C7D" w:rsidP="00346C7D">
      <w:pPr>
        <w:spacing w:after="0"/>
        <w:jc w:val="both"/>
        <w:rPr>
          <w:rFonts w:asciiTheme="majorHAnsi" w:hAnsiTheme="majorHAnsi"/>
          <w:sz w:val="24"/>
        </w:rPr>
      </w:pPr>
      <w:r>
        <w:rPr>
          <w:noProof/>
          <w:lang w:eastAsia="cs-CZ"/>
        </w:rPr>
        <w:drawing>
          <wp:inline distT="0" distB="0" distL="0" distR="0" wp14:anchorId="6B37C959" wp14:editId="563455D7">
            <wp:extent cx="6400000" cy="3600000"/>
            <wp:effectExtent l="0" t="0" r="127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426_142147.jpg"/>
                    <pic:cNvPicPr/>
                  </pic:nvPicPr>
                  <pic:blipFill>
                    <a:blip r:embed="rId25">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346C7D" w:rsidRDefault="00346C7D" w:rsidP="00346C7D">
      <w:pPr>
        <w:spacing w:after="0"/>
        <w:jc w:val="both"/>
        <w:rPr>
          <w:rFonts w:asciiTheme="majorHAnsi" w:hAnsiTheme="majorHAnsi"/>
          <w:sz w:val="24"/>
        </w:rPr>
      </w:pPr>
    </w:p>
    <w:p w:rsidR="00346C7D" w:rsidRDefault="00346C7D" w:rsidP="00346C7D">
      <w:pPr>
        <w:spacing w:after="0"/>
        <w:jc w:val="both"/>
        <w:rPr>
          <w:rFonts w:asciiTheme="majorHAnsi" w:hAnsiTheme="majorHAnsi"/>
          <w:sz w:val="24"/>
        </w:rPr>
      </w:pPr>
      <w:r>
        <w:rPr>
          <w:rFonts w:asciiTheme="majorHAnsi" w:hAnsiTheme="majorHAnsi"/>
          <w:sz w:val="24"/>
        </w:rPr>
        <w:t xml:space="preserve">Obrázek 4. </w:t>
      </w:r>
      <w:r>
        <w:rPr>
          <w:rFonts w:asciiTheme="majorHAnsi" w:hAnsiTheme="majorHAnsi"/>
          <w:sz w:val="24"/>
        </w:rPr>
        <w:tab/>
      </w:r>
      <w:r w:rsidRPr="00346C7D">
        <w:rPr>
          <w:rFonts w:asciiTheme="majorHAnsi" w:hAnsiTheme="majorHAnsi"/>
          <w:b/>
          <w:sz w:val="24"/>
        </w:rPr>
        <w:t>Zádveří – pohled vpravo po vstupu</w:t>
      </w:r>
    </w:p>
    <w:p w:rsidR="00346C7D" w:rsidRDefault="00346C7D" w:rsidP="00346C7D">
      <w:pPr>
        <w:spacing w:after="0"/>
        <w:jc w:val="both"/>
        <w:rPr>
          <w:rFonts w:asciiTheme="majorHAnsi" w:hAnsiTheme="majorHAnsi"/>
          <w:sz w:val="24"/>
        </w:rPr>
      </w:pPr>
      <w:r>
        <w:rPr>
          <w:noProof/>
          <w:lang w:eastAsia="cs-CZ"/>
        </w:rPr>
        <w:drawing>
          <wp:inline distT="0" distB="0" distL="0" distR="0" wp14:anchorId="7C6860A4" wp14:editId="4B5061DF">
            <wp:extent cx="3336506" cy="3600000"/>
            <wp:effectExtent l="1587"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26_14281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36506" cy="3600000"/>
                    </a:xfrm>
                    <a:prstGeom prst="rect">
                      <a:avLst/>
                    </a:prstGeom>
                  </pic:spPr>
                </pic:pic>
              </a:graphicData>
            </a:graphic>
          </wp:inline>
        </w:drawing>
      </w:r>
    </w:p>
    <w:p w:rsidR="00CC686E" w:rsidRDefault="00CC686E" w:rsidP="00346C7D">
      <w:pPr>
        <w:spacing w:after="0"/>
        <w:jc w:val="both"/>
        <w:rPr>
          <w:rFonts w:asciiTheme="majorHAnsi" w:hAnsiTheme="majorHAnsi"/>
          <w:sz w:val="24"/>
        </w:rPr>
      </w:pPr>
    </w:p>
    <w:p w:rsidR="00CC686E" w:rsidRDefault="00CC686E" w:rsidP="00346C7D">
      <w:pPr>
        <w:spacing w:after="0"/>
        <w:jc w:val="both"/>
        <w:rPr>
          <w:rFonts w:asciiTheme="majorHAnsi" w:hAnsiTheme="majorHAnsi"/>
          <w:sz w:val="24"/>
        </w:rPr>
      </w:pPr>
    </w:p>
    <w:p w:rsidR="00CC686E" w:rsidRDefault="00CC686E" w:rsidP="00346C7D">
      <w:pPr>
        <w:spacing w:after="0"/>
        <w:jc w:val="both"/>
        <w:rPr>
          <w:rFonts w:asciiTheme="majorHAnsi" w:hAnsiTheme="majorHAnsi"/>
          <w:sz w:val="24"/>
        </w:rPr>
      </w:pPr>
    </w:p>
    <w:p w:rsidR="00CC686E" w:rsidRDefault="00CC686E" w:rsidP="00346C7D">
      <w:pPr>
        <w:spacing w:after="0"/>
        <w:jc w:val="both"/>
        <w:rPr>
          <w:rFonts w:asciiTheme="majorHAnsi" w:hAnsiTheme="majorHAnsi"/>
          <w:sz w:val="24"/>
        </w:rPr>
      </w:pPr>
      <w:r>
        <w:rPr>
          <w:rFonts w:asciiTheme="majorHAnsi" w:hAnsiTheme="majorHAnsi"/>
          <w:sz w:val="24"/>
        </w:rPr>
        <w:lastRenderedPageBreak/>
        <w:t xml:space="preserve">Obrázek 5. </w:t>
      </w:r>
      <w:r>
        <w:rPr>
          <w:rFonts w:asciiTheme="majorHAnsi" w:hAnsiTheme="majorHAnsi"/>
          <w:sz w:val="24"/>
        </w:rPr>
        <w:tab/>
      </w:r>
      <w:r w:rsidR="00A16720" w:rsidRPr="00A16720">
        <w:rPr>
          <w:rFonts w:asciiTheme="majorHAnsi" w:hAnsiTheme="majorHAnsi"/>
          <w:b/>
          <w:sz w:val="24"/>
        </w:rPr>
        <w:t>Interiér – vchod do skleníku</w:t>
      </w:r>
    </w:p>
    <w:p w:rsidR="00A16720" w:rsidRDefault="00A16720" w:rsidP="00346C7D">
      <w:pPr>
        <w:spacing w:after="0"/>
        <w:jc w:val="both"/>
        <w:rPr>
          <w:rFonts w:asciiTheme="majorHAnsi" w:hAnsiTheme="majorHAnsi"/>
          <w:sz w:val="24"/>
        </w:rPr>
      </w:pPr>
      <w:r>
        <w:rPr>
          <w:noProof/>
          <w:lang w:eastAsia="cs-CZ"/>
        </w:rPr>
        <w:drawing>
          <wp:inline distT="0" distB="0" distL="0" distR="0" wp14:anchorId="101D38DE" wp14:editId="4C1B5106">
            <wp:extent cx="3600000" cy="2024970"/>
            <wp:effectExtent l="6668" t="0" r="7302" b="7303"/>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426_143753.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A16720" w:rsidRDefault="00A16720" w:rsidP="00346C7D">
      <w:pPr>
        <w:spacing w:after="0"/>
        <w:jc w:val="both"/>
        <w:rPr>
          <w:rFonts w:asciiTheme="majorHAnsi" w:hAnsiTheme="majorHAnsi"/>
          <w:sz w:val="24"/>
        </w:rPr>
      </w:pPr>
    </w:p>
    <w:p w:rsidR="00A16720" w:rsidRDefault="00A16720" w:rsidP="00346C7D">
      <w:pPr>
        <w:spacing w:after="0"/>
        <w:jc w:val="both"/>
        <w:rPr>
          <w:rFonts w:asciiTheme="majorHAnsi" w:hAnsiTheme="majorHAnsi"/>
          <w:sz w:val="24"/>
        </w:rPr>
      </w:pPr>
      <w:r>
        <w:rPr>
          <w:rFonts w:asciiTheme="majorHAnsi" w:hAnsiTheme="majorHAnsi"/>
          <w:sz w:val="24"/>
        </w:rPr>
        <w:t xml:space="preserve">Obrázek 6. </w:t>
      </w:r>
      <w:r>
        <w:rPr>
          <w:rFonts w:asciiTheme="majorHAnsi" w:hAnsiTheme="majorHAnsi"/>
          <w:sz w:val="24"/>
        </w:rPr>
        <w:tab/>
      </w:r>
      <w:r w:rsidRPr="00A16720">
        <w:rPr>
          <w:rFonts w:asciiTheme="majorHAnsi" w:hAnsiTheme="majorHAnsi"/>
          <w:b/>
          <w:sz w:val="24"/>
        </w:rPr>
        <w:t>Interiér – schodiště</w:t>
      </w:r>
    </w:p>
    <w:p w:rsidR="00A16720" w:rsidRDefault="00A16720" w:rsidP="00346C7D">
      <w:pPr>
        <w:spacing w:after="0"/>
        <w:jc w:val="both"/>
        <w:rPr>
          <w:rFonts w:asciiTheme="majorHAnsi" w:hAnsiTheme="majorHAnsi"/>
          <w:sz w:val="24"/>
        </w:rPr>
      </w:pPr>
      <w:r>
        <w:rPr>
          <w:noProof/>
          <w:lang w:eastAsia="cs-CZ"/>
        </w:rPr>
        <w:drawing>
          <wp:inline distT="0" distB="0" distL="0" distR="0" wp14:anchorId="5B428EA8" wp14:editId="2367B141">
            <wp:extent cx="3600000" cy="2024969"/>
            <wp:effectExtent l="6668" t="0" r="7302" b="7303"/>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26_14301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00000" cy="2024969"/>
                    </a:xfrm>
                    <a:prstGeom prst="rect">
                      <a:avLst/>
                    </a:prstGeom>
                  </pic:spPr>
                </pic:pic>
              </a:graphicData>
            </a:graphic>
          </wp:inline>
        </w:drawing>
      </w:r>
    </w:p>
    <w:p w:rsidR="00A16720" w:rsidRDefault="00A16720" w:rsidP="00346C7D">
      <w:pPr>
        <w:spacing w:after="0"/>
        <w:jc w:val="both"/>
        <w:rPr>
          <w:rFonts w:asciiTheme="majorHAnsi" w:hAnsiTheme="majorHAnsi"/>
          <w:sz w:val="24"/>
        </w:rPr>
      </w:pPr>
    </w:p>
    <w:p w:rsidR="00A16720" w:rsidRDefault="00A16720" w:rsidP="00346C7D">
      <w:pPr>
        <w:spacing w:after="0"/>
        <w:jc w:val="both"/>
        <w:rPr>
          <w:rFonts w:asciiTheme="majorHAnsi" w:hAnsiTheme="majorHAnsi"/>
          <w:sz w:val="24"/>
        </w:rPr>
      </w:pPr>
    </w:p>
    <w:p w:rsidR="00A16720" w:rsidRDefault="00A16720" w:rsidP="00346C7D">
      <w:pPr>
        <w:spacing w:after="0"/>
        <w:jc w:val="both"/>
        <w:rPr>
          <w:rFonts w:asciiTheme="majorHAnsi" w:hAnsiTheme="majorHAnsi"/>
          <w:sz w:val="24"/>
        </w:rPr>
      </w:pPr>
      <w:r>
        <w:rPr>
          <w:rFonts w:asciiTheme="majorHAnsi" w:hAnsiTheme="majorHAnsi"/>
          <w:sz w:val="24"/>
        </w:rPr>
        <w:lastRenderedPageBreak/>
        <w:t xml:space="preserve">Obrázek 7. </w:t>
      </w:r>
      <w:r>
        <w:rPr>
          <w:rFonts w:asciiTheme="majorHAnsi" w:hAnsiTheme="majorHAnsi"/>
          <w:sz w:val="24"/>
        </w:rPr>
        <w:tab/>
      </w:r>
      <w:r w:rsidRPr="00A16720">
        <w:rPr>
          <w:rFonts w:asciiTheme="majorHAnsi" w:hAnsiTheme="majorHAnsi"/>
          <w:b/>
          <w:sz w:val="24"/>
        </w:rPr>
        <w:t>Orientační cedule</w:t>
      </w:r>
    </w:p>
    <w:p w:rsidR="00A16720" w:rsidRDefault="00A16720" w:rsidP="00346C7D">
      <w:pPr>
        <w:spacing w:after="0"/>
        <w:jc w:val="both"/>
        <w:rPr>
          <w:rFonts w:asciiTheme="majorHAnsi" w:hAnsiTheme="majorHAnsi"/>
          <w:sz w:val="24"/>
        </w:rPr>
      </w:pPr>
      <w:r>
        <w:rPr>
          <w:noProof/>
          <w:lang w:eastAsia="cs-CZ"/>
        </w:rPr>
        <w:drawing>
          <wp:inline distT="0" distB="0" distL="0" distR="0" wp14:anchorId="3AA3BB1C" wp14:editId="364DEE20">
            <wp:extent cx="6400000" cy="3600000"/>
            <wp:effectExtent l="0" t="0" r="1270"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426_1430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2F754E" w:rsidRDefault="00A16720" w:rsidP="002F754E">
      <w:pPr>
        <w:spacing w:after="0"/>
        <w:jc w:val="both"/>
        <w:rPr>
          <w:rFonts w:asciiTheme="majorHAnsi" w:hAnsiTheme="majorHAnsi"/>
          <w:sz w:val="24"/>
        </w:rPr>
      </w:pPr>
      <w:r>
        <w:rPr>
          <w:rFonts w:asciiTheme="majorHAnsi" w:hAnsiTheme="majorHAnsi"/>
          <w:sz w:val="24"/>
        </w:rPr>
        <w:t xml:space="preserve">Obrázek 8. </w:t>
      </w:r>
      <w:r>
        <w:rPr>
          <w:rFonts w:asciiTheme="majorHAnsi" w:hAnsiTheme="majorHAnsi"/>
          <w:sz w:val="24"/>
        </w:rPr>
        <w:tab/>
      </w:r>
      <w:r w:rsidRPr="00A16720">
        <w:rPr>
          <w:rFonts w:asciiTheme="majorHAnsi" w:hAnsiTheme="majorHAnsi"/>
          <w:b/>
          <w:sz w:val="24"/>
        </w:rPr>
        <w:t>Interiér – chodba v 1. NP</w:t>
      </w:r>
    </w:p>
    <w:p w:rsidR="00A16720" w:rsidRDefault="00A16720" w:rsidP="002F754E">
      <w:pPr>
        <w:spacing w:after="0"/>
        <w:jc w:val="both"/>
        <w:rPr>
          <w:rFonts w:asciiTheme="majorHAnsi" w:hAnsiTheme="majorHAnsi"/>
          <w:sz w:val="24"/>
        </w:rPr>
      </w:pPr>
      <w:r>
        <w:rPr>
          <w:noProof/>
          <w:lang w:eastAsia="cs-CZ"/>
        </w:rPr>
        <w:drawing>
          <wp:inline distT="0" distB="0" distL="0" distR="0" wp14:anchorId="220097C9" wp14:editId="0BCBBDAF">
            <wp:extent cx="6400000" cy="3600000"/>
            <wp:effectExtent l="0" t="0" r="127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426_143451.jpg"/>
                    <pic:cNvPicPr/>
                  </pic:nvPicPr>
                  <pic:blipFill>
                    <a:blip r:embed="rId30">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A16720" w:rsidRDefault="00A16720" w:rsidP="002F754E">
      <w:pPr>
        <w:spacing w:after="0"/>
        <w:jc w:val="both"/>
        <w:rPr>
          <w:rFonts w:asciiTheme="majorHAnsi" w:hAnsiTheme="majorHAnsi"/>
          <w:sz w:val="24"/>
        </w:rPr>
      </w:pPr>
    </w:p>
    <w:p w:rsidR="00A16720" w:rsidRDefault="00A16720" w:rsidP="002F754E">
      <w:pPr>
        <w:spacing w:after="0"/>
        <w:jc w:val="both"/>
        <w:rPr>
          <w:rFonts w:asciiTheme="majorHAnsi" w:hAnsiTheme="majorHAnsi"/>
          <w:sz w:val="24"/>
        </w:rPr>
      </w:pPr>
      <w:r>
        <w:rPr>
          <w:rFonts w:asciiTheme="majorHAnsi" w:hAnsiTheme="majorHAnsi"/>
          <w:sz w:val="24"/>
        </w:rPr>
        <w:lastRenderedPageBreak/>
        <w:t xml:space="preserve">Obrázek 9. </w:t>
      </w:r>
      <w:r>
        <w:rPr>
          <w:rFonts w:asciiTheme="majorHAnsi" w:hAnsiTheme="majorHAnsi"/>
          <w:sz w:val="24"/>
        </w:rPr>
        <w:tab/>
      </w:r>
      <w:r w:rsidRPr="00A16720">
        <w:rPr>
          <w:rFonts w:asciiTheme="majorHAnsi" w:hAnsiTheme="majorHAnsi"/>
          <w:b/>
          <w:sz w:val="24"/>
        </w:rPr>
        <w:t>Interiér – chodba v 1. NP</w:t>
      </w:r>
      <w:r>
        <w:rPr>
          <w:rFonts w:asciiTheme="majorHAnsi" w:hAnsiTheme="majorHAnsi"/>
          <w:sz w:val="24"/>
        </w:rPr>
        <w:t xml:space="preserve"> </w:t>
      </w:r>
    </w:p>
    <w:p w:rsidR="00A16720" w:rsidRDefault="00A16720" w:rsidP="002F754E">
      <w:pPr>
        <w:spacing w:after="0"/>
        <w:jc w:val="both"/>
        <w:rPr>
          <w:rFonts w:asciiTheme="majorHAnsi" w:hAnsiTheme="majorHAnsi"/>
          <w:sz w:val="24"/>
        </w:rPr>
      </w:pPr>
      <w:r>
        <w:rPr>
          <w:noProof/>
          <w:lang w:eastAsia="cs-CZ"/>
        </w:rPr>
        <w:drawing>
          <wp:inline distT="0" distB="0" distL="0" distR="0" wp14:anchorId="6CC382E0" wp14:editId="2380C416">
            <wp:extent cx="6400000" cy="3600000"/>
            <wp:effectExtent l="0" t="0" r="127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426_1434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89491D" w:rsidRPr="002F754E" w:rsidRDefault="0089491D" w:rsidP="0089491D">
      <w:pPr>
        <w:rPr>
          <w:rFonts w:asciiTheme="majorHAnsi" w:hAnsiTheme="majorHAnsi"/>
          <w:sz w:val="24"/>
        </w:rPr>
      </w:pPr>
    </w:p>
    <w:sectPr w:rsidR="0089491D" w:rsidRPr="002F754E" w:rsidSect="0036399B">
      <w:headerReference w:type="default" r:id="rId32"/>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D58" w:rsidRDefault="003D7D58" w:rsidP="0036399B">
      <w:pPr>
        <w:spacing w:after="0" w:line="240" w:lineRule="auto"/>
      </w:pPr>
      <w:r>
        <w:separator/>
      </w:r>
    </w:p>
  </w:endnote>
  <w:endnote w:type="continuationSeparator" w:id="0">
    <w:p w:rsidR="003D7D58" w:rsidRDefault="003D7D58"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D58" w:rsidRDefault="003D7D58" w:rsidP="0036399B">
      <w:pPr>
        <w:spacing w:after="0" w:line="240" w:lineRule="auto"/>
      </w:pPr>
      <w:r>
        <w:separator/>
      </w:r>
    </w:p>
  </w:footnote>
  <w:footnote w:type="continuationSeparator" w:id="0">
    <w:p w:rsidR="003D7D58" w:rsidRDefault="003D7D58"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C2314"/>
    <w:rsid w:val="002E062F"/>
    <w:rsid w:val="002F754E"/>
    <w:rsid w:val="00315F86"/>
    <w:rsid w:val="00320B8B"/>
    <w:rsid w:val="00346C7D"/>
    <w:rsid w:val="0035292A"/>
    <w:rsid w:val="0036399B"/>
    <w:rsid w:val="003D7D58"/>
    <w:rsid w:val="00413695"/>
    <w:rsid w:val="004519CB"/>
    <w:rsid w:val="004D349D"/>
    <w:rsid w:val="005D1988"/>
    <w:rsid w:val="005E706C"/>
    <w:rsid w:val="0063021A"/>
    <w:rsid w:val="00660644"/>
    <w:rsid w:val="006C07D5"/>
    <w:rsid w:val="008553BC"/>
    <w:rsid w:val="0089491D"/>
    <w:rsid w:val="00A16720"/>
    <w:rsid w:val="00BC6372"/>
    <w:rsid w:val="00CB52DD"/>
    <w:rsid w:val="00CC686E"/>
    <w:rsid w:val="00D07AD1"/>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6C7D"/>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unhideWhenUsed/>
    <w:qFormat/>
    <w:rsid w:val="00346C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Nadpis4Char">
    <w:name w:val="Nadpis 4 Char"/>
    <w:basedOn w:val="Standardnpsmoodstavce"/>
    <w:link w:val="Nadpis4"/>
    <w:uiPriority w:val="9"/>
    <w:rsid w:val="00346C7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804492&amp;y=49.5756365&amp;z=17&amp;source=addr&amp;id=11443815&amp;q=%C5%A1lechtitel%C5%AF%202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804492&amp;y=49.5756365&amp;z=17&amp;source=addr&amp;id=11443815&amp;q=%C5%A1lechtitel%C5%AF%2027"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336</Words>
  <Characters>1988</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7</cp:revision>
  <dcterms:created xsi:type="dcterms:W3CDTF">2018-08-27T10:48:00Z</dcterms:created>
  <dcterms:modified xsi:type="dcterms:W3CDTF">2019-03-15T12:20:00Z</dcterms:modified>
</cp:coreProperties>
</file>