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21A" w:rsidRDefault="0063021A" w:rsidP="0063021A">
      <w:pPr>
        <w:pStyle w:val="Nzev"/>
      </w:pPr>
      <w:r w:rsidRPr="004D349D">
        <w:rPr>
          <w:noProof/>
          <w:lang w:eastAsia="cs-CZ"/>
        </w:rPr>
        <w:drawing>
          <wp:anchor distT="0" distB="0" distL="114300" distR="114300" simplePos="0" relativeHeight="251665408" behindDoc="0" locked="0" layoutInCell="1" allowOverlap="1">
            <wp:simplePos x="0" y="0"/>
            <wp:positionH relativeFrom="column">
              <wp:posOffset>236220</wp:posOffset>
            </wp:positionH>
            <wp:positionV relativeFrom="paragraph">
              <wp:posOffset>149225</wp:posOffset>
            </wp:positionV>
            <wp:extent cx="900000" cy="900000"/>
            <wp:effectExtent l="0" t="0" r="0" b="0"/>
            <wp:wrapNone/>
            <wp:docPr id="44" name="Obrázek 44" descr="C:\Users\20036536\Desktop\piktogramy bezbariérovost\Objekt pristupny.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20036536\Desktop\piktogramy bezbariérovost\Objekt pristupny.pdf-JPG\P0001.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Light" w:hAnsi="Segoe UI Light"/>
          <w:noProof/>
          <w:lang w:eastAsia="cs-CZ"/>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1363345</wp:posOffset>
                </wp:positionV>
                <wp:extent cx="6556375" cy="552450"/>
                <wp:effectExtent l="76200" t="57150" r="92075" b="114300"/>
                <wp:wrapNone/>
                <wp:docPr id="5" name="Zaoblený obdélník 5"/>
                <wp:cNvGraphicFramePr/>
                <a:graphic xmlns:a="http://schemas.openxmlformats.org/drawingml/2006/main">
                  <a:graphicData uri="http://schemas.microsoft.com/office/word/2010/wordprocessingShape">
                    <wps:wsp>
                      <wps:cNvSpPr/>
                      <wps:spPr>
                        <a:xfrm>
                          <a:off x="0" y="0"/>
                          <a:ext cx="6556375" cy="552450"/>
                        </a:xfrm>
                        <a:prstGeom prst="roundRect">
                          <a:avLst/>
                        </a:prstGeom>
                        <a:solidFill>
                          <a:srgbClr val="00206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5"/>
                        </a:lnRef>
                        <a:fillRef idx="3">
                          <a:schemeClr val="accent5"/>
                        </a:fillRef>
                        <a:effectRef idx="3">
                          <a:schemeClr val="accent5"/>
                        </a:effectRef>
                        <a:fontRef idx="minor">
                          <a:schemeClr val="lt1"/>
                        </a:fontRef>
                      </wps:style>
                      <wps:txbx>
                        <w:txbxContent>
                          <w:p w:rsidR="00A90571" w:rsidRPr="00A90571" w:rsidRDefault="00A90571" w:rsidP="00A90571">
                            <w:pPr>
                              <w:pStyle w:val="Bezmezer"/>
                              <w:rPr>
                                <w:rFonts w:asciiTheme="majorHAnsi" w:hAnsiTheme="majorHAnsi" w:cstheme="majorHAnsi"/>
                                <w:color w:val="FFFFFF" w:themeColor="background1"/>
                                <w:sz w:val="24"/>
                                <w:szCs w:val="24"/>
                                <w:lang w:eastAsia="cs-CZ"/>
                              </w:rPr>
                            </w:pPr>
                            <w:r w:rsidRPr="00A90571">
                              <w:rPr>
                                <w:rFonts w:asciiTheme="majorHAnsi" w:hAnsiTheme="majorHAnsi" w:cstheme="majorHAnsi"/>
                                <w:color w:val="FFFFFF" w:themeColor="background1"/>
                                <w:sz w:val="24"/>
                                <w:szCs w:val="24"/>
                                <w:lang w:eastAsia="cs-CZ"/>
                              </w:rPr>
                              <w:t xml:space="preserve">Fakulta tělesné kultury | tř. Míru 676/111, 771 11 Olomouc | </w:t>
                            </w:r>
                            <w:hyperlink r:id="rId8" w:history="1">
                              <w:r w:rsidRPr="00A90571">
                                <w:rPr>
                                  <w:rFonts w:asciiTheme="majorHAnsi" w:hAnsiTheme="majorHAnsi" w:cstheme="majorHAnsi"/>
                                  <w:color w:val="FFFFFF" w:themeColor="background1"/>
                                  <w:sz w:val="24"/>
                                  <w:szCs w:val="24"/>
                                  <w:lang w:eastAsia="cs-CZ"/>
                                </w:rPr>
                                <w:t>GPS N 49°35.69575′, E 17°12.93092′</w:t>
                              </w:r>
                            </w:hyperlink>
                            <w:r w:rsidRPr="00A90571">
                              <w:rPr>
                                <w:rFonts w:asciiTheme="majorHAnsi" w:hAnsiTheme="majorHAnsi" w:cstheme="majorHAnsi"/>
                                <w:color w:val="FFFFFF" w:themeColor="background1"/>
                                <w:sz w:val="24"/>
                                <w:szCs w:val="24"/>
                                <w:lang w:eastAsia="cs-CZ"/>
                              </w:rPr>
                              <w:t xml:space="preserve"> </w:t>
                            </w:r>
                          </w:p>
                          <w:p w:rsidR="00413695" w:rsidRPr="00A90571" w:rsidRDefault="00A90571" w:rsidP="00A90571">
                            <w:pPr>
                              <w:pStyle w:val="Bezmezer"/>
                              <w:rPr>
                                <w:rFonts w:asciiTheme="majorHAnsi" w:hAnsiTheme="majorHAnsi" w:cstheme="majorHAnsi"/>
                                <w:color w:val="FFFFFF" w:themeColor="background1"/>
                                <w:sz w:val="24"/>
                                <w:szCs w:val="24"/>
                                <w:lang w:eastAsia="cs-CZ"/>
                              </w:rPr>
                            </w:pPr>
                            <w:r w:rsidRPr="00A90571">
                              <w:rPr>
                                <w:rFonts w:asciiTheme="majorHAnsi" w:hAnsiTheme="majorHAnsi" w:cstheme="majorHAnsi"/>
                                <w:color w:val="FFFFFF" w:themeColor="background1"/>
                                <w:sz w:val="24"/>
                                <w:szCs w:val="24"/>
                                <w:lang w:eastAsia="cs-CZ"/>
                              </w:rPr>
                              <w:t>t</w:t>
                            </w:r>
                            <w:r w:rsidR="00F51B25" w:rsidRPr="00A90571">
                              <w:rPr>
                                <w:rFonts w:asciiTheme="majorHAnsi" w:hAnsiTheme="majorHAnsi" w:cstheme="majorHAnsi"/>
                                <w:color w:val="FFFFFF" w:themeColor="background1"/>
                                <w:sz w:val="24"/>
                                <w:szCs w:val="24"/>
                              </w:rPr>
                              <w:t xml:space="preserve">el: +420 </w:t>
                            </w:r>
                            <w:r w:rsidRPr="00A90571">
                              <w:rPr>
                                <w:rFonts w:asciiTheme="majorHAnsi" w:hAnsiTheme="majorHAnsi" w:cstheme="majorHAnsi"/>
                                <w:color w:val="FFFFFF" w:themeColor="background1"/>
                                <w:sz w:val="24"/>
                                <w:szCs w:val="24"/>
                              </w:rPr>
                              <w:t>585 636 080</w:t>
                            </w:r>
                            <w:r w:rsidR="00F51B25" w:rsidRPr="00A90571">
                              <w:rPr>
                                <w:rFonts w:asciiTheme="majorHAnsi" w:hAnsiTheme="majorHAnsi" w:cstheme="majorHAnsi"/>
                                <w:color w:val="FFFFFF" w:themeColor="background1"/>
                                <w:sz w:val="24"/>
                                <w:szCs w:val="24"/>
                              </w:rPr>
                              <w:t>|</w:t>
                            </w:r>
                            <w:r w:rsidR="002F754E" w:rsidRPr="00A90571">
                              <w:rPr>
                                <w:rFonts w:asciiTheme="majorHAnsi" w:hAnsiTheme="majorHAnsi" w:cstheme="majorHAnsi"/>
                                <w:color w:val="FFFFFF" w:themeColor="background1"/>
                                <w:sz w:val="24"/>
                                <w:szCs w:val="24"/>
                              </w:rPr>
                              <w:t xml:space="preserve"> </w:t>
                            </w:r>
                            <w:r w:rsidR="005D1988" w:rsidRPr="00A90571">
                              <w:rPr>
                                <w:rFonts w:asciiTheme="majorHAnsi" w:hAnsiTheme="majorHAnsi" w:cstheme="majorHAnsi"/>
                                <w:color w:val="FFFFFF" w:themeColor="background1"/>
                                <w:sz w:val="24"/>
                                <w:szCs w:val="24"/>
                              </w:rPr>
                              <w:t>www</w:t>
                            </w:r>
                            <w:r w:rsidRPr="00A90571">
                              <w:rPr>
                                <w:rFonts w:asciiTheme="majorHAnsi" w:hAnsiTheme="majorHAnsi" w:cstheme="majorHAnsi"/>
                                <w:color w:val="FFFFFF" w:themeColor="background1"/>
                                <w:sz w:val="24"/>
                                <w:szCs w:val="24"/>
                              </w:rPr>
                              <w:t>.ftk.upol.cz</w:t>
                            </w:r>
                          </w:p>
                          <w:p w:rsidR="00413695" w:rsidRDefault="00413695" w:rsidP="004136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Zaoblený obdélník 5" o:spid="_x0000_s1026" style="position:absolute;margin-left:0;margin-top:107.35pt;width:516.25pt;height:43.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" fillcolor="#002060" stroked="f">
                <v:shadow on="t" color="black" opacity="20971f" offset="0,2.2pt"/>
                <v:textbox>
                  <w:txbxContent>
                    <w:p w:rsidR="00A90571" w:rsidRPr="00A90571" w:rsidRDefault="00A90571" w:rsidP="00A90571">
                      <w:pPr>
                        <w:pStyle w:val="Bezmezer"/>
                        <w:rPr>
                          <w:rFonts w:asciiTheme="majorHAnsi" w:hAnsiTheme="majorHAnsi" w:cstheme="majorHAnsi"/>
                          <w:color w:val="FFFFFF" w:themeColor="background1"/>
                          <w:sz w:val="24"/>
                          <w:szCs w:val="24"/>
                          <w:lang w:eastAsia="cs-CZ"/>
                        </w:rPr>
                      </w:pPr>
                      <w:r w:rsidRPr="00A90571">
                        <w:rPr>
                          <w:rFonts w:asciiTheme="majorHAnsi" w:hAnsiTheme="majorHAnsi" w:cstheme="majorHAnsi"/>
                          <w:color w:val="FFFFFF" w:themeColor="background1"/>
                          <w:sz w:val="24"/>
                          <w:szCs w:val="24"/>
                          <w:lang w:eastAsia="cs-CZ"/>
                        </w:rPr>
                        <w:t xml:space="preserve">Fakulta tělesné kultury | tř. Míru 676/111, 771 11 Olomouc | </w:t>
                      </w:r>
                      <w:hyperlink r:id="rId9" w:history="1">
                        <w:r w:rsidRPr="00A90571">
                          <w:rPr>
                            <w:rFonts w:asciiTheme="majorHAnsi" w:hAnsiTheme="majorHAnsi" w:cstheme="majorHAnsi"/>
                            <w:color w:val="FFFFFF" w:themeColor="background1"/>
                            <w:sz w:val="24"/>
                            <w:szCs w:val="24"/>
                            <w:lang w:eastAsia="cs-CZ"/>
                          </w:rPr>
                          <w:t>GPS N 49°35.69575′, E 17°12.93092′</w:t>
                        </w:r>
                      </w:hyperlink>
                      <w:r w:rsidRPr="00A90571">
                        <w:rPr>
                          <w:rFonts w:asciiTheme="majorHAnsi" w:hAnsiTheme="majorHAnsi" w:cstheme="majorHAnsi"/>
                          <w:color w:val="FFFFFF" w:themeColor="background1"/>
                          <w:sz w:val="24"/>
                          <w:szCs w:val="24"/>
                          <w:lang w:eastAsia="cs-CZ"/>
                        </w:rPr>
                        <w:t xml:space="preserve"> </w:t>
                      </w:r>
                    </w:p>
                    <w:p w:rsidR="00413695" w:rsidRPr="00A90571" w:rsidRDefault="00A90571" w:rsidP="00A90571">
                      <w:pPr>
                        <w:pStyle w:val="Bezmezer"/>
                        <w:rPr>
                          <w:rFonts w:asciiTheme="majorHAnsi" w:hAnsiTheme="majorHAnsi" w:cstheme="majorHAnsi"/>
                          <w:color w:val="FFFFFF" w:themeColor="background1"/>
                          <w:sz w:val="24"/>
                          <w:szCs w:val="24"/>
                          <w:lang w:eastAsia="cs-CZ"/>
                        </w:rPr>
                      </w:pPr>
                      <w:r w:rsidRPr="00A90571">
                        <w:rPr>
                          <w:rFonts w:asciiTheme="majorHAnsi" w:hAnsiTheme="majorHAnsi" w:cstheme="majorHAnsi"/>
                          <w:color w:val="FFFFFF" w:themeColor="background1"/>
                          <w:sz w:val="24"/>
                          <w:szCs w:val="24"/>
                          <w:lang w:eastAsia="cs-CZ"/>
                        </w:rPr>
                        <w:t>t</w:t>
                      </w:r>
                      <w:r w:rsidR="00F51B25" w:rsidRPr="00A90571">
                        <w:rPr>
                          <w:rFonts w:asciiTheme="majorHAnsi" w:hAnsiTheme="majorHAnsi" w:cstheme="majorHAnsi"/>
                          <w:color w:val="FFFFFF" w:themeColor="background1"/>
                          <w:sz w:val="24"/>
                          <w:szCs w:val="24"/>
                        </w:rPr>
                        <w:t xml:space="preserve">el: </w:t>
                      </w:r>
                      <w:bookmarkStart w:id="1" w:name="_GoBack"/>
                      <w:r w:rsidR="00F51B25" w:rsidRPr="00A90571">
                        <w:rPr>
                          <w:rFonts w:asciiTheme="majorHAnsi" w:hAnsiTheme="majorHAnsi" w:cstheme="majorHAnsi"/>
                          <w:color w:val="FFFFFF" w:themeColor="background1"/>
                          <w:sz w:val="24"/>
                          <w:szCs w:val="24"/>
                        </w:rPr>
                        <w:t xml:space="preserve">+420 </w:t>
                      </w:r>
                      <w:r w:rsidRPr="00A90571">
                        <w:rPr>
                          <w:rFonts w:asciiTheme="majorHAnsi" w:hAnsiTheme="majorHAnsi" w:cstheme="majorHAnsi"/>
                          <w:color w:val="FFFFFF" w:themeColor="background1"/>
                          <w:sz w:val="24"/>
                          <w:szCs w:val="24"/>
                        </w:rPr>
                        <w:t>585 636 080</w:t>
                      </w:r>
                      <w:bookmarkEnd w:id="1"/>
                      <w:r w:rsidR="00F51B25" w:rsidRPr="00A90571">
                        <w:rPr>
                          <w:rFonts w:asciiTheme="majorHAnsi" w:hAnsiTheme="majorHAnsi" w:cstheme="majorHAnsi"/>
                          <w:color w:val="FFFFFF" w:themeColor="background1"/>
                          <w:sz w:val="24"/>
                          <w:szCs w:val="24"/>
                        </w:rPr>
                        <w:t>|</w:t>
                      </w:r>
                      <w:r w:rsidR="002F754E" w:rsidRPr="00A90571">
                        <w:rPr>
                          <w:rFonts w:asciiTheme="majorHAnsi" w:hAnsiTheme="majorHAnsi" w:cstheme="majorHAnsi"/>
                          <w:color w:val="FFFFFF" w:themeColor="background1"/>
                          <w:sz w:val="24"/>
                          <w:szCs w:val="24"/>
                        </w:rPr>
                        <w:t xml:space="preserve"> </w:t>
                      </w:r>
                      <w:r w:rsidR="005D1988" w:rsidRPr="00A90571">
                        <w:rPr>
                          <w:rFonts w:asciiTheme="majorHAnsi" w:hAnsiTheme="majorHAnsi" w:cstheme="majorHAnsi"/>
                          <w:color w:val="FFFFFF" w:themeColor="background1"/>
                          <w:sz w:val="24"/>
                          <w:szCs w:val="24"/>
                        </w:rPr>
                        <w:t>www</w:t>
                      </w:r>
                      <w:r w:rsidRPr="00A90571">
                        <w:rPr>
                          <w:rFonts w:asciiTheme="majorHAnsi" w:hAnsiTheme="majorHAnsi" w:cstheme="majorHAnsi"/>
                          <w:color w:val="FFFFFF" w:themeColor="background1"/>
                          <w:sz w:val="24"/>
                          <w:szCs w:val="24"/>
                        </w:rPr>
                        <w:t>.ftk.upol.cz</w:t>
                      </w:r>
                    </w:p>
                    <w:p w:rsidR="00413695" w:rsidRDefault="00413695" w:rsidP="00413695">
                      <w:pPr>
                        <w:jc w:val="center"/>
                      </w:pPr>
                    </w:p>
                  </w:txbxContent>
                </v:textbox>
                <w10:wrap anchorx="margin"/>
              </v:roundrect>
            </w:pict>
          </mc:Fallback>
        </mc:AlternateContent>
      </w:r>
      <w:r>
        <w:rPr>
          <w:rFonts w:ascii="Segoe UI Light" w:hAnsi="Segoe UI Light"/>
          <w:noProof/>
          <w:lang w:eastAsia="cs-CZ"/>
        </w:rPr>
        <mc:AlternateContent>
          <mc:Choice Requires="wps">
            <w:drawing>
              <wp:anchor distT="0" distB="0" distL="114300" distR="114300" simplePos="0" relativeHeight="251664384" behindDoc="0" locked="0" layoutInCell="1" allowOverlap="1" wp14:anchorId="1F01AF4B" wp14:editId="1EAEA238">
                <wp:simplePos x="0" y="0"/>
                <wp:positionH relativeFrom="margin">
                  <wp:align>left</wp:align>
                </wp:positionH>
                <wp:positionV relativeFrom="paragraph">
                  <wp:posOffset>57150</wp:posOffset>
                </wp:positionV>
                <wp:extent cx="6556375" cy="1114425"/>
                <wp:effectExtent l="76200" t="57150" r="92075" b="104775"/>
                <wp:wrapThrough wrapText="bothSides">
                  <wp:wrapPolygon edited="0">
                    <wp:start x="439" y="-1108"/>
                    <wp:lineTo x="-251" y="-369"/>
                    <wp:lineTo x="-251" y="21046"/>
                    <wp:lineTo x="126" y="23262"/>
                    <wp:lineTo x="21401" y="23262"/>
                    <wp:lineTo x="21841" y="17723"/>
                    <wp:lineTo x="21841" y="4431"/>
                    <wp:lineTo x="21213" y="-369"/>
                    <wp:lineTo x="21087" y="-1108"/>
                    <wp:lineTo x="439" y="-1108"/>
                  </wp:wrapPolygon>
                </wp:wrapThrough>
                <wp:docPr id="1" name="Zaoblený obdélník 1"/>
                <wp:cNvGraphicFramePr/>
                <a:graphic xmlns:a="http://schemas.openxmlformats.org/drawingml/2006/main">
                  <a:graphicData uri="http://schemas.microsoft.com/office/word/2010/wordprocessingShape">
                    <wps:wsp>
                      <wps:cNvSpPr/>
                      <wps:spPr>
                        <a:xfrm>
                          <a:off x="0" y="0"/>
                          <a:ext cx="6556375" cy="1114425"/>
                        </a:xfrm>
                        <a:prstGeom prst="roundRect">
                          <a:avLst/>
                        </a:prstGeom>
                        <a:solidFill>
                          <a:srgbClr val="00206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5"/>
                        </a:lnRef>
                        <a:fillRef idx="1002">
                          <a:schemeClr val="dk2"/>
                        </a:fillRef>
                        <a:effectRef idx="3">
                          <a:schemeClr val="accent5"/>
                        </a:effectRef>
                        <a:fontRef idx="minor">
                          <a:schemeClr val="lt1"/>
                        </a:fontRef>
                      </wps:style>
                      <wps:txbx>
                        <w:txbxContent>
                          <w:p w:rsidR="0063021A" w:rsidRDefault="0063021A" w:rsidP="0063021A">
                            <w:pPr>
                              <w:pStyle w:val="Bezmezer"/>
                              <w:jc w:val="center"/>
                              <w:rPr>
                                <w:rFonts w:asciiTheme="majorHAnsi" w:hAnsiTheme="majorHAnsi" w:cstheme="majorHAnsi"/>
                                <w:b/>
                                <w:sz w:val="60"/>
                                <w:szCs w:val="60"/>
                              </w:rPr>
                            </w:pPr>
                            <w:r w:rsidRPr="007A6902">
                              <w:rPr>
                                <w:rFonts w:asciiTheme="majorHAnsi" w:hAnsiTheme="majorHAnsi" w:cstheme="majorHAnsi"/>
                                <w:sz w:val="60"/>
                                <w:szCs w:val="60"/>
                              </w:rPr>
                              <w:t xml:space="preserve">     </w:t>
                            </w:r>
                            <w:r w:rsidR="00A90571">
                              <w:rPr>
                                <w:rFonts w:asciiTheme="majorHAnsi" w:hAnsiTheme="majorHAnsi" w:cstheme="majorHAnsi"/>
                                <w:b/>
                                <w:sz w:val="60"/>
                                <w:szCs w:val="60"/>
                              </w:rPr>
                              <w:t>Fakulta tělesné kultury</w:t>
                            </w:r>
                          </w:p>
                          <w:p w:rsidR="00A90571" w:rsidRPr="007A6902" w:rsidRDefault="00A90571" w:rsidP="0063021A">
                            <w:pPr>
                              <w:pStyle w:val="Bezmezer"/>
                              <w:jc w:val="center"/>
                              <w:rPr>
                                <w:rFonts w:asciiTheme="majorHAnsi" w:hAnsiTheme="majorHAnsi" w:cstheme="majorHAnsi"/>
                                <w:b/>
                                <w:sz w:val="60"/>
                                <w:szCs w:val="60"/>
                              </w:rPr>
                            </w:pPr>
                            <w:r>
                              <w:rPr>
                                <w:rFonts w:asciiTheme="majorHAnsi" w:hAnsiTheme="majorHAnsi" w:cstheme="majorHAnsi"/>
                                <w:b/>
                                <w:sz w:val="60"/>
                                <w:szCs w:val="60"/>
                              </w:rPr>
                              <w:t>Tř. Míru 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01AF4B" id="Zaoblený obdélník 1" o:spid="_x0000_s1027" style="position:absolute;margin-left:0;margin-top:4.5pt;width:516.25pt;height:87.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" fillcolor="#002060" stroked="f">
                <v:shadow on="t" color="black" opacity="20971f" offset="0,2.2pt"/>
                <v:textbox>
                  <w:txbxContent>
                    <w:p w:rsidR="0063021A" w:rsidRDefault="0063021A" w:rsidP="0063021A">
                      <w:pPr>
                        <w:pStyle w:val="Bezmezer"/>
                        <w:jc w:val="center"/>
                        <w:rPr>
                          <w:rFonts w:asciiTheme="majorHAnsi" w:hAnsiTheme="majorHAnsi" w:cstheme="majorHAnsi"/>
                          <w:b/>
                          <w:sz w:val="60"/>
                          <w:szCs w:val="60"/>
                        </w:rPr>
                      </w:pPr>
                      <w:r w:rsidRPr="007A6902">
                        <w:rPr>
                          <w:rFonts w:asciiTheme="majorHAnsi" w:hAnsiTheme="majorHAnsi" w:cstheme="majorHAnsi"/>
                          <w:sz w:val="60"/>
                          <w:szCs w:val="60"/>
                        </w:rPr>
                        <w:t xml:space="preserve">     </w:t>
                      </w:r>
                      <w:r w:rsidR="00A90571">
                        <w:rPr>
                          <w:rFonts w:asciiTheme="majorHAnsi" w:hAnsiTheme="majorHAnsi" w:cstheme="majorHAnsi"/>
                          <w:b/>
                          <w:sz w:val="60"/>
                          <w:szCs w:val="60"/>
                        </w:rPr>
                        <w:t>Fakulta tělesné kultury</w:t>
                      </w:r>
                    </w:p>
                    <w:p w:rsidR="00A90571" w:rsidRPr="007A6902" w:rsidRDefault="00A90571" w:rsidP="0063021A">
                      <w:pPr>
                        <w:pStyle w:val="Bezmezer"/>
                        <w:jc w:val="center"/>
                        <w:rPr>
                          <w:rFonts w:asciiTheme="majorHAnsi" w:hAnsiTheme="majorHAnsi" w:cstheme="majorHAnsi"/>
                          <w:b/>
                          <w:sz w:val="60"/>
                          <w:szCs w:val="60"/>
                        </w:rPr>
                      </w:pPr>
                      <w:r>
                        <w:rPr>
                          <w:rFonts w:asciiTheme="majorHAnsi" w:hAnsiTheme="majorHAnsi" w:cstheme="majorHAnsi"/>
                          <w:b/>
                          <w:sz w:val="60"/>
                          <w:szCs w:val="60"/>
                        </w:rPr>
                        <w:t>Tř. Míru 111</w:t>
                      </w:r>
                    </w:p>
                  </w:txbxContent>
                </v:textbox>
                <w10:wrap type="through" anchorx="margin"/>
              </v:roundrect>
            </w:pict>
          </mc:Fallback>
        </mc:AlternateContent>
      </w:r>
    </w:p>
    <w:tbl>
      <w:tblPr>
        <w:tblStyle w:val="Mkatabulky"/>
        <w:tblpPr w:leftFromText="141" w:rightFromText="141" w:vertAnchor="text" w:horzAnchor="margin" w:tblpY="4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05"/>
        <w:gridCol w:w="805"/>
        <w:gridCol w:w="805"/>
        <w:gridCol w:w="805"/>
        <w:gridCol w:w="805"/>
        <w:gridCol w:w="805"/>
        <w:gridCol w:w="805"/>
        <w:gridCol w:w="805"/>
        <w:gridCol w:w="805"/>
        <w:gridCol w:w="805"/>
        <w:gridCol w:w="805"/>
        <w:gridCol w:w="805"/>
      </w:tblGrid>
      <w:tr w:rsidR="0063021A" w:rsidTr="0063021A">
        <w:tc>
          <w:tcPr>
            <w:tcW w:w="806" w:type="dxa"/>
          </w:tcPr>
          <w:p w:rsidR="0063021A" w:rsidRDefault="0063021A" w:rsidP="0063021A">
            <w:pPr>
              <w:pStyle w:val="Nzev"/>
            </w:pPr>
            <w:r w:rsidRPr="00F12701">
              <w:rPr>
                <w:noProof/>
                <w:lang w:eastAsia="cs-CZ"/>
              </w:rPr>
              <w:drawing>
                <wp:inline distT="0" distB="0" distL="0" distR="0" wp14:anchorId="671EE328" wp14:editId="26FD51FF">
                  <wp:extent cx="432000" cy="432000"/>
                  <wp:effectExtent l="0" t="0" r="6350" b="6350"/>
                  <wp:docPr id="9" name="Obrázek 9" descr="C:\Users\20036536\Desktop\piktogramy bezbariérovost\Obtizny povrch.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20036536\Desktop\piktogramy bezbariérovost\Obtizny povrch.pdf-JPG\P0001.jpg"/>
                          <pic:cNvPicPr>
                            <a:picLocks noChangeAspect="1" noChangeArrowheads="1"/>
                          </pic:cNvPicPr>
                        </pic:nvPicPr>
                        <pic:blipFill>
                          <a:blip r:embed="rId10"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432000" cy="432000"/>
                          </a:xfrm>
                          <a:prstGeom prst="rect">
                            <a:avLst/>
                          </a:prstGeom>
                          <a:noFill/>
                          <a:ln>
                            <a:noFill/>
                          </a:ln>
                        </pic:spPr>
                      </pic:pic>
                    </a:graphicData>
                  </a:graphic>
                </wp:inline>
              </w:drawing>
            </w:r>
          </w:p>
        </w:tc>
        <w:tc>
          <w:tcPr>
            <w:tcW w:w="805" w:type="dxa"/>
          </w:tcPr>
          <w:p w:rsidR="0063021A" w:rsidRDefault="0063021A" w:rsidP="0063021A">
            <w:pPr>
              <w:pStyle w:val="Nzev"/>
            </w:pPr>
            <w:r w:rsidRPr="00F12701">
              <w:rPr>
                <w:noProof/>
                <w:lang w:eastAsia="cs-CZ"/>
              </w:rPr>
              <w:drawing>
                <wp:inline distT="0" distB="0" distL="0" distR="0" wp14:anchorId="5F3F5CA8" wp14:editId="1CD27BA4">
                  <wp:extent cx="432000" cy="432000"/>
                  <wp:effectExtent l="0" t="0" r="6350" b="6350"/>
                  <wp:docPr id="10" name="Obrázek 10" descr="C:\Users\20036536\Desktop\piktogramy bezbariérovost\Obtizny sklon.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20036536\Desktop\piktogramy bezbariérovost\Obtizny sklon.pdf-JPG\P0001.jpg"/>
                          <pic:cNvPicPr>
                            <a:picLocks noChangeAspect="1" noChangeArrowheads="1"/>
                          </pic:cNvPicPr>
                        </pic:nvPicPr>
                        <pic:blipFill>
                          <a:blip r:embed="rId11"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432000" cy="432000"/>
                          </a:xfrm>
                          <a:prstGeom prst="rect">
                            <a:avLst/>
                          </a:prstGeom>
                          <a:noFill/>
                          <a:ln>
                            <a:noFill/>
                          </a:ln>
                        </pic:spPr>
                      </pic:pic>
                    </a:graphicData>
                  </a:graphic>
                </wp:inline>
              </w:drawing>
            </w:r>
          </w:p>
        </w:tc>
        <w:tc>
          <w:tcPr>
            <w:tcW w:w="805" w:type="dxa"/>
          </w:tcPr>
          <w:p w:rsidR="0063021A" w:rsidRDefault="0063021A" w:rsidP="0063021A">
            <w:pPr>
              <w:pStyle w:val="Nzev"/>
            </w:pPr>
            <w:r w:rsidRPr="00F12701">
              <w:rPr>
                <w:noProof/>
                <w:lang w:eastAsia="cs-CZ"/>
              </w:rPr>
              <w:drawing>
                <wp:inline distT="0" distB="0" distL="0" distR="0" wp14:anchorId="51DDF78D" wp14:editId="4B6EC62C">
                  <wp:extent cx="432000" cy="432000"/>
                  <wp:effectExtent l="0" t="0" r="6350" b="6350"/>
                  <wp:docPr id="6" name="Obrázek 6" descr="C:\Users\20036536\Desktop\piktogramy bezbariérovost\Bezbarierovy vstup hlavnim vchodem.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0036536\Desktop\piktogramy bezbariérovost\Bezbarierovy vstup hlavnim vchodem.pdf-JPG\P0001.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432000" cy="432000"/>
                          </a:xfrm>
                          <a:prstGeom prst="rect">
                            <a:avLst/>
                          </a:prstGeom>
                          <a:noFill/>
                          <a:ln>
                            <a:noFill/>
                          </a:ln>
                        </pic:spPr>
                      </pic:pic>
                    </a:graphicData>
                  </a:graphic>
                </wp:inline>
              </w:drawing>
            </w:r>
          </w:p>
        </w:tc>
        <w:tc>
          <w:tcPr>
            <w:tcW w:w="805" w:type="dxa"/>
          </w:tcPr>
          <w:p w:rsidR="0063021A" w:rsidRDefault="0063021A" w:rsidP="0063021A">
            <w:pPr>
              <w:pStyle w:val="Nzev"/>
            </w:pPr>
            <w:r w:rsidRPr="00F12701">
              <w:rPr>
                <w:noProof/>
                <w:lang w:eastAsia="cs-CZ"/>
              </w:rPr>
              <w:drawing>
                <wp:inline distT="0" distB="0" distL="0" distR="0" wp14:anchorId="73B559AD" wp14:editId="0F3E3DEF">
                  <wp:extent cx="432000" cy="432000"/>
                  <wp:effectExtent l="0" t="0" r="6350" b="6350"/>
                  <wp:docPr id="8" name="Obrázek 8" descr="C:\Users\20036536\Desktop\piktogramy bezbariérovost\Bezbarierovy vstup bocnim vchodem.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20036536\Desktop\piktogramy bezbariérovost\Bezbarierovy vstup bocnim vchodem.pdf-JPG\P0001.jpg"/>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432000" cy="432000"/>
                          </a:xfrm>
                          <a:prstGeom prst="rect">
                            <a:avLst/>
                          </a:prstGeom>
                          <a:noFill/>
                          <a:ln>
                            <a:noFill/>
                          </a:ln>
                        </pic:spPr>
                      </pic:pic>
                    </a:graphicData>
                  </a:graphic>
                </wp:inline>
              </w:drawing>
            </w:r>
          </w:p>
        </w:tc>
        <w:tc>
          <w:tcPr>
            <w:tcW w:w="805" w:type="dxa"/>
          </w:tcPr>
          <w:p w:rsidR="0063021A" w:rsidRDefault="0063021A" w:rsidP="0063021A">
            <w:pPr>
              <w:pStyle w:val="Nzev"/>
            </w:pPr>
            <w:r w:rsidRPr="00F12701">
              <w:rPr>
                <w:noProof/>
                <w:lang w:eastAsia="cs-CZ"/>
              </w:rPr>
              <w:drawing>
                <wp:inline distT="0" distB="0" distL="0" distR="0" wp14:anchorId="61DAA581" wp14:editId="1C0C4219">
                  <wp:extent cx="432000" cy="432000"/>
                  <wp:effectExtent l="0" t="0" r="6350" b="6350"/>
                  <wp:docPr id="12" name="Obrázek 12" descr="C:\Users\20036536\Desktop\piktogramy bezbariérovost\Schody.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20036536\Desktop\piktogramy bezbariérovost\Schody.pdf-JPG\P0001.jp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432000" cy="432000"/>
                          </a:xfrm>
                          <a:prstGeom prst="rect">
                            <a:avLst/>
                          </a:prstGeom>
                          <a:noFill/>
                          <a:ln>
                            <a:noFill/>
                          </a:ln>
                        </pic:spPr>
                      </pic:pic>
                    </a:graphicData>
                  </a:graphic>
                </wp:inline>
              </w:drawing>
            </w:r>
          </w:p>
        </w:tc>
        <w:tc>
          <w:tcPr>
            <w:tcW w:w="805" w:type="dxa"/>
          </w:tcPr>
          <w:p w:rsidR="0063021A" w:rsidRDefault="0063021A" w:rsidP="0063021A">
            <w:pPr>
              <w:pStyle w:val="Nzev"/>
            </w:pPr>
            <w:r w:rsidRPr="00F12701">
              <w:rPr>
                <w:noProof/>
                <w:lang w:eastAsia="cs-CZ"/>
              </w:rPr>
              <w:drawing>
                <wp:inline distT="0" distB="0" distL="0" distR="0" wp14:anchorId="1D5072B4" wp14:editId="324D3104">
                  <wp:extent cx="432000" cy="432000"/>
                  <wp:effectExtent l="0" t="0" r="6350" b="6350"/>
                  <wp:docPr id="14" name="Obrázek 14" descr="C:\Users\20036536\Desktop\piktogramy bezbariérovost\Tocite schodiste.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20036536\Desktop\piktogramy bezbariérovost\Tocite schodiste.pdf-JPG\P0001.jpg"/>
                          <pic:cNvPicPr>
                            <a:picLocks noChangeAspect="1" noChangeArrowheads="1"/>
                          </pic:cNvPicPr>
                        </pic:nvPicPr>
                        <pic:blipFill>
                          <a:blip r:embed="rId15"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432000" cy="432000"/>
                          </a:xfrm>
                          <a:prstGeom prst="rect">
                            <a:avLst/>
                          </a:prstGeom>
                          <a:noFill/>
                          <a:ln>
                            <a:noFill/>
                          </a:ln>
                        </pic:spPr>
                      </pic:pic>
                    </a:graphicData>
                  </a:graphic>
                </wp:inline>
              </w:drawing>
            </w:r>
          </w:p>
        </w:tc>
        <w:tc>
          <w:tcPr>
            <w:tcW w:w="805" w:type="dxa"/>
          </w:tcPr>
          <w:p w:rsidR="0063021A" w:rsidRDefault="0063021A" w:rsidP="0063021A">
            <w:pPr>
              <w:pStyle w:val="Nzev"/>
            </w:pPr>
            <w:r w:rsidRPr="00F12701">
              <w:rPr>
                <w:noProof/>
                <w:lang w:eastAsia="cs-CZ"/>
              </w:rPr>
              <w:drawing>
                <wp:inline distT="0" distB="0" distL="0" distR="0" wp14:anchorId="565E472F" wp14:editId="79DDC304">
                  <wp:extent cx="432000" cy="432000"/>
                  <wp:effectExtent l="0" t="0" r="6350" b="6350"/>
                  <wp:docPr id="17" name="Obrázek 17" descr="C:\Users\20036536\Desktop\piktogramy bezbariérovost\Vytah.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20036536\Desktop\piktogramy bezbariérovost\Vytah.pdf-JPG\P0001.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432000" cy="432000"/>
                          </a:xfrm>
                          <a:prstGeom prst="rect">
                            <a:avLst/>
                          </a:prstGeom>
                          <a:noFill/>
                          <a:ln>
                            <a:noFill/>
                          </a:ln>
                        </pic:spPr>
                      </pic:pic>
                    </a:graphicData>
                  </a:graphic>
                </wp:inline>
              </w:drawing>
            </w:r>
          </w:p>
        </w:tc>
        <w:tc>
          <w:tcPr>
            <w:tcW w:w="805" w:type="dxa"/>
          </w:tcPr>
          <w:p w:rsidR="0063021A" w:rsidRDefault="0063021A" w:rsidP="0063021A">
            <w:pPr>
              <w:pStyle w:val="Nzev"/>
            </w:pPr>
            <w:r w:rsidRPr="00F12701">
              <w:rPr>
                <w:noProof/>
                <w:lang w:eastAsia="cs-CZ"/>
              </w:rPr>
              <w:drawing>
                <wp:inline distT="0" distB="0" distL="0" distR="0" wp14:anchorId="4B8F74B4" wp14:editId="597CE7CB">
                  <wp:extent cx="432000" cy="432000"/>
                  <wp:effectExtent l="0" t="0" r="6350" b="6350"/>
                  <wp:docPr id="11" name="Obrázek 11" descr="C:\Users\20036536\Desktop\piktogramy bezbariérovost\Plosina, vytah pro osoby s omez schop pohybu.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20036536\Desktop\piktogramy bezbariérovost\Plosina, vytah pro osoby s omez schop pohybu.pdf-JPG\P0001.jpg"/>
                          <pic:cNvPicPr>
                            <a:picLocks noChangeAspect="1" noChangeArrowheads="1"/>
                          </pic:cNvPicPr>
                        </pic:nvPicPr>
                        <pic:blipFill>
                          <a:blip r:embed="rId17"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432000" cy="432000"/>
                          </a:xfrm>
                          <a:prstGeom prst="rect">
                            <a:avLst/>
                          </a:prstGeom>
                          <a:noFill/>
                          <a:ln>
                            <a:noFill/>
                          </a:ln>
                        </pic:spPr>
                      </pic:pic>
                    </a:graphicData>
                  </a:graphic>
                </wp:inline>
              </w:drawing>
            </w:r>
          </w:p>
        </w:tc>
        <w:tc>
          <w:tcPr>
            <w:tcW w:w="805" w:type="dxa"/>
          </w:tcPr>
          <w:p w:rsidR="0063021A" w:rsidRDefault="0063021A" w:rsidP="0063021A">
            <w:pPr>
              <w:pStyle w:val="Nzev"/>
            </w:pPr>
            <w:r w:rsidRPr="00F12701">
              <w:rPr>
                <w:noProof/>
                <w:lang w:eastAsia="cs-CZ"/>
              </w:rPr>
              <w:drawing>
                <wp:inline distT="0" distB="0" distL="0" distR="0" wp14:anchorId="27D53EC0" wp14:editId="3AD503B9">
                  <wp:extent cx="432000" cy="432000"/>
                  <wp:effectExtent l="0" t="0" r="6350" b="6350"/>
                  <wp:docPr id="7" name="Obrázek 7" descr="C:\Users\20036536\Desktop\piktogramy bezbariérovost\Liziny nebo rampa.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0036536\Desktop\piktogramy bezbariérovost\Liziny nebo rampa.pdf-JPG\P0001.jpg"/>
                          <pic:cNvPicPr>
                            <a:picLocks noChangeAspect="1" noChangeArrowheads="1"/>
                          </pic:cNvPicPr>
                        </pic:nvPicPr>
                        <pic:blipFill>
                          <a:blip r:embed="rId1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432000" cy="432000"/>
                          </a:xfrm>
                          <a:prstGeom prst="rect">
                            <a:avLst/>
                          </a:prstGeom>
                          <a:noFill/>
                          <a:ln>
                            <a:noFill/>
                          </a:ln>
                        </pic:spPr>
                      </pic:pic>
                    </a:graphicData>
                  </a:graphic>
                </wp:inline>
              </w:drawing>
            </w:r>
          </w:p>
        </w:tc>
        <w:tc>
          <w:tcPr>
            <w:tcW w:w="805" w:type="dxa"/>
          </w:tcPr>
          <w:p w:rsidR="0063021A" w:rsidRDefault="0063021A" w:rsidP="0063021A">
            <w:pPr>
              <w:pStyle w:val="Nzev"/>
            </w:pPr>
            <w:r w:rsidRPr="00F12701">
              <w:rPr>
                <w:noProof/>
                <w:lang w:eastAsia="cs-CZ"/>
              </w:rPr>
              <w:drawing>
                <wp:inline distT="0" distB="0" distL="0" distR="0" wp14:anchorId="18FC9DFC" wp14:editId="2E4594DB">
                  <wp:extent cx="432000" cy="432000"/>
                  <wp:effectExtent l="0" t="0" r="6350" b="6350"/>
                  <wp:docPr id="16" name="Obrázek 16" descr="C:\Users\20036536\Desktop\piktogramy bezbariérovost\Uzke dvere nebo prujezdy.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20036536\Desktop\piktogramy bezbariérovost\Uzke dvere nebo prujezdy.pdf-JPG\P0001.jpg"/>
                          <pic:cNvPicPr>
                            <a:picLocks noChangeAspect="1" noChangeArrowheads="1"/>
                          </pic:cNvPicPr>
                        </pic:nvPicPr>
                        <pic:blipFill>
                          <a:blip r:embed="rId1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432000" cy="432000"/>
                          </a:xfrm>
                          <a:prstGeom prst="rect">
                            <a:avLst/>
                          </a:prstGeom>
                          <a:noFill/>
                          <a:ln>
                            <a:noFill/>
                          </a:ln>
                        </pic:spPr>
                      </pic:pic>
                    </a:graphicData>
                  </a:graphic>
                </wp:inline>
              </w:drawing>
            </w:r>
          </w:p>
        </w:tc>
        <w:tc>
          <w:tcPr>
            <w:tcW w:w="805" w:type="dxa"/>
          </w:tcPr>
          <w:p w:rsidR="0063021A" w:rsidRDefault="0063021A" w:rsidP="0063021A">
            <w:pPr>
              <w:pStyle w:val="Nzev"/>
            </w:pPr>
            <w:r w:rsidRPr="0036399B">
              <w:rPr>
                <w:noProof/>
                <w:lang w:eastAsia="cs-CZ"/>
              </w:rPr>
              <w:drawing>
                <wp:inline distT="0" distB="0" distL="0" distR="0" wp14:anchorId="3E6C53E6" wp14:editId="5CDB7D30">
                  <wp:extent cx="432000" cy="432000"/>
                  <wp:effectExtent l="0" t="0" r="6350" b="6350"/>
                  <wp:docPr id="4" name="Obrázek 4" descr="C:\Users\20036536\Desktop\piktogramy bezbariérovost\Bezbarierova toaleta.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0036536\Desktop\piktogramy bezbariérovost\Bezbarierova toaleta.pdf-JPG\P0001.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32000" cy="432000"/>
                          </a:xfrm>
                          <a:prstGeom prst="rect">
                            <a:avLst/>
                          </a:prstGeom>
                          <a:noFill/>
                          <a:ln>
                            <a:noFill/>
                          </a:ln>
                        </pic:spPr>
                      </pic:pic>
                    </a:graphicData>
                  </a:graphic>
                </wp:inline>
              </w:drawing>
            </w:r>
          </w:p>
        </w:tc>
        <w:tc>
          <w:tcPr>
            <w:tcW w:w="805" w:type="dxa"/>
          </w:tcPr>
          <w:p w:rsidR="0063021A" w:rsidRDefault="0063021A" w:rsidP="0063021A">
            <w:pPr>
              <w:pStyle w:val="Nzev"/>
            </w:pPr>
            <w:r w:rsidRPr="00F12701">
              <w:rPr>
                <w:noProof/>
                <w:lang w:eastAsia="cs-CZ"/>
              </w:rPr>
              <w:drawing>
                <wp:inline distT="0" distB="0" distL="0" distR="0" wp14:anchorId="6B5E8416" wp14:editId="23FE1E2E">
                  <wp:extent cx="432000" cy="432000"/>
                  <wp:effectExtent l="0" t="0" r="6350" b="6350"/>
                  <wp:docPr id="15" name="Obrázek 15" descr="C:\Users\20036536\Desktop\piktogramy bezbariérovost\Upravena toaleta.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20036536\Desktop\piktogramy bezbariérovost\Upravena toaleta.pdf-JPG\P0001.jpg"/>
                          <pic:cNvPicPr>
                            <a:picLocks noChangeAspect="1" noChangeArrowheads="1"/>
                          </pic:cNvPicPr>
                        </pic:nvPicPr>
                        <pic:blipFill>
                          <a:blip r:embed="rId21"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432000" cy="432000"/>
                          </a:xfrm>
                          <a:prstGeom prst="rect">
                            <a:avLst/>
                          </a:prstGeom>
                          <a:noFill/>
                          <a:ln>
                            <a:noFill/>
                          </a:ln>
                        </pic:spPr>
                      </pic:pic>
                    </a:graphicData>
                  </a:graphic>
                </wp:inline>
              </w:drawing>
            </w:r>
          </w:p>
        </w:tc>
        <w:tc>
          <w:tcPr>
            <w:tcW w:w="805" w:type="dxa"/>
          </w:tcPr>
          <w:p w:rsidR="0063021A" w:rsidRDefault="0063021A" w:rsidP="0063021A">
            <w:pPr>
              <w:pStyle w:val="Nzev"/>
            </w:pPr>
            <w:r w:rsidRPr="00F12701">
              <w:rPr>
                <w:noProof/>
                <w:lang w:eastAsia="cs-CZ"/>
              </w:rPr>
              <w:drawing>
                <wp:inline distT="0" distB="0" distL="0" distR="0" wp14:anchorId="66D88A9F" wp14:editId="1C4AF3A5">
                  <wp:extent cx="432000" cy="432000"/>
                  <wp:effectExtent l="0" t="0" r="6350" b="6350"/>
                  <wp:docPr id="13" name="Obrázek 13" descr="C:\Users\20036536\Desktop\piktogramy bezbariérovost\Standardni toaleta.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20036536\Desktop\piktogramy bezbariérovost\Standardni toaleta.pdf-JPG\P0001.jpg"/>
                          <pic:cNvPicPr>
                            <a:picLocks noChangeAspect="1" noChangeArrowheads="1"/>
                          </pic:cNvPicPr>
                        </pic:nvPicPr>
                        <pic:blipFill>
                          <a:blip r:embed="rId22"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432000" cy="432000"/>
                          </a:xfrm>
                          <a:prstGeom prst="rect">
                            <a:avLst/>
                          </a:prstGeom>
                          <a:noFill/>
                          <a:ln>
                            <a:noFill/>
                          </a:ln>
                        </pic:spPr>
                      </pic:pic>
                    </a:graphicData>
                  </a:graphic>
                </wp:inline>
              </w:drawing>
            </w:r>
          </w:p>
        </w:tc>
      </w:tr>
    </w:tbl>
    <w:p w:rsidR="004519CB" w:rsidRDefault="004519CB" w:rsidP="004519CB">
      <w:pPr>
        <w:spacing w:after="0"/>
        <w:rPr>
          <w:rFonts w:ascii="Segoe UI Light" w:hAnsi="Segoe UI Light"/>
        </w:rPr>
      </w:pPr>
    </w:p>
    <w:p w:rsidR="004D349D" w:rsidRPr="00027CFF" w:rsidRDefault="004D349D" w:rsidP="00027CFF">
      <w:pPr>
        <w:pStyle w:val="Nadpis1"/>
        <w:rPr>
          <w:b/>
        </w:rPr>
      </w:pPr>
      <w:r w:rsidRPr="00027CFF">
        <w:rPr>
          <w:b/>
        </w:rPr>
        <w:t xml:space="preserve">INTERIÉR A VSTUP </w:t>
      </w:r>
    </w:p>
    <w:p w:rsidR="00A90571" w:rsidRPr="00A90571" w:rsidRDefault="00A90571" w:rsidP="0027564D">
      <w:pPr>
        <w:spacing w:before="120" w:after="0" w:line="276" w:lineRule="auto"/>
        <w:ind w:firstLine="709"/>
        <w:jc w:val="both"/>
        <w:rPr>
          <w:rFonts w:asciiTheme="majorHAnsi" w:hAnsiTheme="majorHAnsi" w:cstheme="majorHAnsi"/>
          <w:sz w:val="24"/>
          <w:szCs w:val="24"/>
        </w:rPr>
      </w:pPr>
      <w:r w:rsidRPr="00A90571">
        <w:rPr>
          <w:rFonts w:asciiTheme="majorHAnsi" w:hAnsiTheme="majorHAnsi" w:cstheme="majorHAnsi"/>
          <w:sz w:val="24"/>
          <w:szCs w:val="24"/>
        </w:rPr>
        <w:t>U objektu je vyhrazeno 1 šikmé parkovací stání. Přístup ke vstupu do budovy je bez obtíží. Přístupová komunikace má mírný podélný i příčný sklon (podélný 2,6 %; příčný 2,2 %), Povrch je ze zámkové dlažby, s obrubníkem bez nájezdu. Bezbariérový vstup do budovy je možný volně otevřeným hlavním vchodem, s dostatečným manipulačním prostorem před dveřmi. Vstup je tvořen dvoukřídlými, automatickými dveřmi (průjezdová šířka 125 cm) otevírajícími se do stran, s prahovým převýšením 2</w:t>
      </w:r>
      <w:r w:rsidR="0027564D">
        <w:rPr>
          <w:rFonts w:asciiTheme="majorHAnsi" w:hAnsiTheme="majorHAnsi" w:cstheme="majorHAnsi"/>
          <w:sz w:val="24"/>
          <w:szCs w:val="24"/>
        </w:rPr>
        <w:t xml:space="preserve"> </w:t>
      </w:r>
      <w:r w:rsidRPr="00A90571">
        <w:rPr>
          <w:rFonts w:asciiTheme="majorHAnsi" w:hAnsiTheme="majorHAnsi" w:cstheme="majorHAnsi"/>
          <w:sz w:val="24"/>
          <w:szCs w:val="24"/>
        </w:rPr>
        <w:t>cm. Dále se prochází menším zádveřím bez schodů šířky 290 cm a hloubky 184 cm. Ze zádveří vedou dvoukřídlé, automatické dveře (průjezdová šířka 127 cm) otevírající se do stran, bez prahového převýšení. Po pravé straně se nachází vrátnice. Transfer v interiéru je možný pomocí osobního, volně přístupného výtahu vedoucího do všech podlaží budovy.</w:t>
      </w:r>
    </w:p>
    <w:p w:rsidR="00A90571" w:rsidRPr="00A90571" w:rsidRDefault="0027564D" w:rsidP="0027564D">
      <w:pPr>
        <w:spacing w:after="0" w:line="276" w:lineRule="auto"/>
        <w:ind w:firstLine="709"/>
        <w:jc w:val="both"/>
        <w:rPr>
          <w:rFonts w:asciiTheme="majorHAnsi" w:hAnsiTheme="majorHAnsi" w:cstheme="majorHAnsi"/>
          <w:sz w:val="24"/>
          <w:szCs w:val="24"/>
        </w:rPr>
      </w:pPr>
      <w:r>
        <w:rPr>
          <w:rFonts w:asciiTheme="majorHAnsi" w:hAnsiTheme="majorHAnsi" w:cstheme="majorHAnsi"/>
          <w:sz w:val="24"/>
          <w:szCs w:val="24"/>
        </w:rPr>
        <w:t>Výtah spojuje patra −</w:t>
      </w:r>
      <w:r w:rsidR="00A90571" w:rsidRPr="00A90571">
        <w:rPr>
          <w:rFonts w:asciiTheme="majorHAnsi" w:hAnsiTheme="majorHAnsi" w:cstheme="majorHAnsi"/>
          <w:sz w:val="24"/>
          <w:szCs w:val="24"/>
        </w:rPr>
        <w:t xml:space="preserve">1 </w:t>
      </w:r>
      <w:r>
        <w:rPr>
          <w:rFonts w:asciiTheme="majorHAnsi" w:hAnsiTheme="majorHAnsi" w:cstheme="majorHAnsi"/>
          <w:sz w:val="24"/>
          <w:szCs w:val="24"/>
        </w:rPr>
        <w:t>až</w:t>
      </w:r>
      <w:r w:rsidR="00A90571" w:rsidRPr="00A90571">
        <w:rPr>
          <w:rFonts w:asciiTheme="majorHAnsi" w:hAnsiTheme="majorHAnsi" w:cstheme="majorHAnsi"/>
          <w:sz w:val="24"/>
          <w:szCs w:val="24"/>
        </w:rPr>
        <w:t xml:space="preserve"> 5 s dojezdem na hlavních podestách, bez výškového rozdílu mezi podlahou klece a nástupištěm. Maximální výška horního ovládacího tlačítka ve všech patrech je 110 cm. Vstup do výtahu je přes automatické, šachetní dveře (průjezdová šířka 90 cm). Klec je průchozí na boční (levé) stěně (rozměry klece – šířka 140 cm, hloubka 134 cm), klec má na čelní stěně madlo, na pravé boční stěně sklopné sedátko. Ovládání uvnitř klece je od nejbližšího rohu odsazeno 32 cm, výška horního tlačítka je 122 cm. Výtah má zvonek na obsluhu s číslem na vrátnici. Dotykové ovladače mají pouze grafické označení (bez označení Braille).</w:t>
      </w:r>
    </w:p>
    <w:p w:rsidR="00A90571" w:rsidRPr="00A90571" w:rsidRDefault="00A90571" w:rsidP="0027564D">
      <w:pPr>
        <w:spacing w:after="0" w:line="276" w:lineRule="auto"/>
        <w:ind w:firstLine="709"/>
        <w:jc w:val="both"/>
        <w:rPr>
          <w:rFonts w:asciiTheme="majorHAnsi" w:hAnsiTheme="majorHAnsi" w:cstheme="majorHAnsi"/>
          <w:sz w:val="24"/>
          <w:szCs w:val="24"/>
        </w:rPr>
      </w:pPr>
      <w:r w:rsidRPr="00A90571">
        <w:rPr>
          <w:rFonts w:asciiTheme="majorHAnsi" w:hAnsiTheme="majorHAnsi" w:cstheme="majorHAnsi"/>
          <w:sz w:val="24"/>
          <w:szCs w:val="24"/>
        </w:rPr>
        <w:t>Celý interiér je přístupný, bez schodů a zúžených průch</w:t>
      </w:r>
      <w:r w:rsidR="0027564D">
        <w:rPr>
          <w:rFonts w:asciiTheme="majorHAnsi" w:hAnsiTheme="majorHAnsi" w:cstheme="majorHAnsi"/>
          <w:sz w:val="24"/>
          <w:szCs w:val="24"/>
        </w:rPr>
        <w:t>odů. Vstup do interiéru (resp. „výstup z výtahu“</w:t>
      </w:r>
      <w:r w:rsidRPr="00A90571">
        <w:rPr>
          <w:rFonts w:asciiTheme="majorHAnsi" w:hAnsiTheme="majorHAnsi" w:cstheme="majorHAnsi"/>
          <w:sz w:val="24"/>
          <w:szCs w:val="24"/>
        </w:rPr>
        <w:t xml:space="preserve">) je bez prahového převýšení, </w:t>
      </w:r>
      <w:r w:rsidR="0027564D">
        <w:rPr>
          <w:rFonts w:asciiTheme="majorHAnsi" w:hAnsiTheme="majorHAnsi" w:cstheme="majorHAnsi"/>
          <w:sz w:val="24"/>
          <w:szCs w:val="24"/>
        </w:rPr>
        <w:t>povrch tvoří dlažba.  Umělá vodi</w:t>
      </w:r>
      <w:r w:rsidRPr="00A90571">
        <w:rPr>
          <w:rFonts w:asciiTheme="majorHAnsi" w:hAnsiTheme="majorHAnsi" w:cstheme="majorHAnsi"/>
          <w:sz w:val="24"/>
          <w:szCs w:val="24"/>
        </w:rPr>
        <w:t>cí linie vede od výtahu ke hlavnímu vstupu do interiéru. Vstup je volně přístupný (uzamčený jen ojediněle na 3. patře – u dveří je zvonek: interkom ve výšce 158 cm, dostatečně odsazen od rohu). Dvoukřídlé, mechanické dveře (průjezdová šířka hlavního křídla 85 cm, při otevření vedlejšího křídla je průjezdová šířka 135 cm) se otevírají ven, hlavní křídlo dveří bývá většinou otevřené.</w:t>
      </w:r>
    </w:p>
    <w:p w:rsidR="00A90571" w:rsidRPr="00A90571" w:rsidRDefault="00A90571" w:rsidP="00A90571">
      <w:pPr>
        <w:spacing w:after="0" w:line="276" w:lineRule="auto"/>
        <w:jc w:val="both"/>
        <w:rPr>
          <w:rFonts w:asciiTheme="majorHAnsi" w:hAnsiTheme="majorHAnsi" w:cstheme="majorHAnsi"/>
          <w:b/>
          <w:sz w:val="24"/>
          <w:szCs w:val="24"/>
        </w:rPr>
      </w:pPr>
    </w:p>
    <w:p w:rsidR="00A90571" w:rsidRPr="00A90571" w:rsidRDefault="00A90571" w:rsidP="00A90571">
      <w:pPr>
        <w:pStyle w:val="Nadpis1"/>
        <w:rPr>
          <w:b/>
        </w:rPr>
      </w:pPr>
      <w:r>
        <w:rPr>
          <w:b/>
        </w:rPr>
        <w:lastRenderedPageBreak/>
        <w:t>HYGIENICKÉ ZÁZEMÍ</w:t>
      </w:r>
    </w:p>
    <w:p w:rsidR="00A90571" w:rsidRPr="00A90571" w:rsidRDefault="00A90571" w:rsidP="0027564D">
      <w:pPr>
        <w:spacing w:before="120" w:after="0" w:line="276" w:lineRule="auto"/>
        <w:ind w:firstLine="709"/>
        <w:jc w:val="both"/>
        <w:rPr>
          <w:rFonts w:asciiTheme="majorHAnsi" w:hAnsiTheme="majorHAnsi" w:cstheme="majorHAnsi"/>
          <w:sz w:val="24"/>
          <w:szCs w:val="24"/>
        </w:rPr>
      </w:pPr>
      <w:r w:rsidRPr="00A90571">
        <w:rPr>
          <w:rFonts w:asciiTheme="majorHAnsi" w:hAnsiTheme="majorHAnsi" w:cstheme="majorHAnsi"/>
          <w:sz w:val="24"/>
          <w:szCs w:val="24"/>
        </w:rPr>
        <w:t>Samostatná, označená toaleta (místnosti NC – 511, 211 a 111). Toaleta je uzamčená – zámek na </w:t>
      </w:r>
      <w:proofErr w:type="spellStart"/>
      <w:r w:rsidRPr="00A90571">
        <w:rPr>
          <w:rFonts w:asciiTheme="majorHAnsi" w:hAnsiTheme="majorHAnsi" w:cstheme="majorHAnsi"/>
          <w:sz w:val="24"/>
          <w:szCs w:val="24"/>
        </w:rPr>
        <w:t>Euroklíč</w:t>
      </w:r>
      <w:proofErr w:type="spellEnd"/>
      <w:r w:rsidRPr="00A90571">
        <w:rPr>
          <w:rFonts w:asciiTheme="majorHAnsi" w:hAnsiTheme="majorHAnsi" w:cstheme="majorHAnsi"/>
          <w:sz w:val="24"/>
          <w:szCs w:val="24"/>
        </w:rPr>
        <w:t>. Dveře šířky 90 cm se otevírají z kabiny, na vnitřní straně mají upevněno madlo. Kabina (šířky 189 cm a hloubky 160 cm) má zrcadlo a koš, chybí signalizační tlačítko, světelný vypínač je ve výšce 92 cm. Prostor pro vozík vedle WC mísy je volný. WC mísa je od pravé stěny vzdálena 28 cm, od levé stěny 67 cm, výška sedátka je 42 cm, splachování WC je vzadu na toaletě ve výšce 76 cm. U WC jsou dvě madla upevněna ve výšce 77 cm. Madlo vpravo je pevné, délky 74 cm. Madlo vlevo je sklopné, délky 50 cm. Osová vzdálenos</w:t>
      </w:r>
      <w:r w:rsidR="0061419C">
        <w:rPr>
          <w:rFonts w:asciiTheme="majorHAnsi" w:hAnsiTheme="majorHAnsi" w:cstheme="majorHAnsi"/>
          <w:sz w:val="24"/>
          <w:szCs w:val="24"/>
        </w:rPr>
        <w:t>t madel je 60 cm. Umyvadlo je ve</w:t>
      </w:r>
      <w:r w:rsidRPr="00A90571">
        <w:rPr>
          <w:rFonts w:asciiTheme="majorHAnsi" w:hAnsiTheme="majorHAnsi" w:cstheme="majorHAnsi"/>
          <w:sz w:val="24"/>
          <w:szCs w:val="24"/>
        </w:rPr>
        <w:t xml:space="preserve"> výšce 84 cm s dostatečným podjezdem, pákovou baterií ve výšce 94 cm, madlo u umyvadla chybí. Toaleta v místnosti NC-511 má u umyvadla vodorovné madlo délky 50 cm ve výšce 77 cm. Toaleta v místnosti NC-211 má sklopný přebalovací pult, který nepřekáží při obsluze WC.</w:t>
      </w:r>
    </w:p>
    <w:p w:rsidR="00A90571" w:rsidRPr="00A90571" w:rsidRDefault="00A90571" w:rsidP="0027564D">
      <w:pPr>
        <w:spacing w:after="0" w:line="276" w:lineRule="auto"/>
        <w:ind w:firstLine="709"/>
        <w:jc w:val="both"/>
        <w:rPr>
          <w:rFonts w:asciiTheme="majorHAnsi" w:hAnsiTheme="majorHAnsi" w:cstheme="majorHAnsi"/>
          <w:sz w:val="24"/>
          <w:szCs w:val="24"/>
        </w:rPr>
      </w:pPr>
      <w:r w:rsidRPr="00A90571">
        <w:rPr>
          <w:rFonts w:asciiTheme="majorHAnsi" w:hAnsiTheme="majorHAnsi" w:cstheme="majorHAnsi"/>
          <w:sz w:val="24"/>
          <w:szCs w:val="24"/>
        </w:rPr>
        <w:t>V objektu s</w:t>
      </w:r>
      <w:r w:rsidR="0061419C">
        <w:rPr>
          <w:rFonts w:asciiTheme="majorHAnsi" w:hAnsiTheme="majorHAnsi" w:cstheme="majorHAnsi"/>
          <w:sz w:val="24"/>
          <w:szCs w:val="24"/>
        </w:rPr>
        <w:t xml:space="preserve">e nachází běžné WC s označením </w:t>
      </w:r>
      <w:r w:rsidRPr="00A90571">
        <w:rPr>
          <w:rFonts w:asciiTheme="majorHAnsi" w:hAnsiTheme="majorHAnsi" w:cstheme="majorHAnsi"/>
          <w:sz w:val="24"/>
          <w:szCs w:val="24"/>
        </w:rPr>
        <w:t xml:space="preserve">Braille. </w:t>
      </w:r>
    </w:p>
    <w:p w:rsidR="00A90571" w:rsidRPr="00A90571" w:rsidRDefault="00A90571" w:rsidP="00A90571">
      <w:pPr>
        <w:spacing w:after="0" w:line="276" w:lineRule="auto"/>
        <w:jc w:val="both"/>
        <w:rPr>
          <w:rFonts w:asciiTheme="majorHAnsi" w:hAnsiTheme="majorHAnsi" w:cstheme="majorHAnsi"/>
          <w:sz w:val="24"/>
          <w:szCs w:val="24"/>
        </w:rPr>
      </w:pPr>
    </w:p>
    <w:p w:rsidR="00A90571" w:rsidRPr="00A90571" w:rsidRDefault="00A90571" w:rsidP="00A90571">
      <w:pPr>
        <w:pStyle w:val="Nadpis2"/>
      </w:pPr>
      <w:r w:rsidRPr="00A90571">
        <w:t>Sprcha</w:t>
      </w:r>
    </w:p>
    <w:p w:rsidR="00A90571" w:rsidRPr="00A90571" w:rsidRDefault="00A90571" w:rsidP="0027564D">
      <w:pPr>
        <w:spacing w:after="0" w:line="276" w:lineRule="auto"/>
        <w:ind w:firstLine="709"/>
        <w:jc w:val="both"/>
        <w:rPr>
          <w:rFonts w:asciiTheme="majorHAnsi" w:hAnsiTheme="majorHAnsi" w:cstheme="majorHAnsi"/>
          <w:sz w:val="24"/>
          <w:szCs w:val="24"/>
        </w:rPr>
      </w:pPr>
      <w:r w:rsidRPr="00A90571">
        <w:rPr>
          <w:rFonts w:asciiTheme="majorHAnsi" w:hAnsiTheme="majorHAnsi" w:cstheme="majorHAnsi"/>
          <w:sz w:val="24"/>
          <w:szCs w:val="24"/>
        </w:rPr>
        <w:t>Sprcha se nachází v přízemí, po průchodu dveřmi vlevo. Je označena jako upravené WC. Dveře jsou široké 90 cm s madlem uvnitř. Šířka kabiny je 134 cm, hloubka 278 cm. U sprchy se nachází dvě madla. Vodorovné dlouhé 51 cm ve výšce 80 cm. Svislé madlo je dlouhé 63 cm, od stěny vzdáleno 30 cm, spodní část ve výšce 102 cm, horní část madla ve výšce 163 cm. Sprcha je opatřena pákovou baterií ve výšce 85 cm, sprchová hlavice j</w:t>
      </w:r>
      <w:r w:rsidR="0061419C">
        <w:rPr>
          <w:rFonts w:asciiTheme="majorHAnsi" w:hAnsiTheme="majorHAnsi" w:cstheme="majorHAnsi"/>
          <w:sz w:val="24"/>
          <w:szCs w:val="24"/>
        </w:rPr>
        <w:t>e nastavitelná ve výšce od 102 do</w:t>
      </w:r>
      <w:r w:rsidRPr="00A90571">
        <w:rPr>
          <w:rFonts w:asciiTheme="majorHAnsi" w:hAnsiTheme="majorHAnsi" w:cstheme="majorHAnsi"/>
          <w:sz w:val="24"/>
          <w:szCs w:val="24"/>
        </w:rPr>
        <w:t xml:space="preserve"> 158 cm. Dávkovač mýdla je ve výšce 102 cm. Sedátko je nefunkční ve výšce 43 cm. V kabině byly umístěny mobilní prvky (radiátor a reklamní poutač), ale nebránily nijak v průjezdu kabinou. Dveře do kabiny jsou zamčené a klíč je dostupný na vrátnici.</w:t>
      </w:r>
    </w:p>
    <w:p w:rsidR="002F754E" w:rsidRPr="002F754E" w:rsidRDefault="002F754E" w:rsidP="002F754E">
      <w:pPr>
        <w:pStyle w:val="Nadpis1"/>
        <w:rPr>
          <w:b/>
        </w:rPr>
      </w:pPr>
      <w:r>
        <w:rPr>
          <w:b/>
        </w:rPr>
        <w:t>FOTOGALERIE</w:t>
      </w:r>
    </w:p>
    <w:p w:rsidR="002F754E" w:rsidRPr="00634B5C" w:rsidRDefault="002F754E" w:rsidP="002F754E">
      <w:pPr>
        <w:jc w:val="both"/>
        <w:rPr>
          <w:rFonts w:asciiTheme="majorHAnsi" w:hAnsiTheme="majorHAnsi"/>
          <w:b/>
          <w:sz w:val="24"/>
        </w:rPr>
      </w:pPr>
      <w:r w:rsidRPr="002F754E">
        <w:rPr>
          <w:rFonts w:asciiTheme="majorHAnsi" w:hAnsiTheme="majorHAnsi"/>
          <w:sz w:val="24"/>
        </w:rPr>
        <w:t xml:space="preserve">Obrázek 1. </w:t>
      </w:r>
      <w:r w:rsidRPr="002F754E">
        <w:rPr>
          <w:rFonts w:asciiTheme="majorHAnsi" w:hAnsiTheme="majorHAnsi"/>
          <w:sz w:val="24"/>
        </w:rPr>
        <w:tab/>
      </w:r>
      <w:r w:rsidR="00634B5C" w:rsidRPr="00634B5C">
        <w:rPr>
          <w:rFonts w:asciiTheme="majorHAnsi" w:hAnsiTheme="majorHAnsi"/>
          <w:b/>
          <w:sz w:val="24"/>
        </w:rPr>
        <w:t>Vstup s vyhrazeným parkovacím stáním vlevo</w:t>
      </w:r>
    </w:p>
    <w:p w:rsidR="00634B5C" w:rsidRDefault="00634B5C" w:rsidP="002F754E">
      <w:pPr>
        <w:jc w:val="both"/>
        <w:rPr>
          <w:rFonts w:asciiTheme="majorHAnsi" w:hAnsiTheme="majorHAnsi"/>
          <w:b/>
          <w:sz w:val="24"/>
        </w:rPr>
      </w:pPr>
      <w:bookmarkStart w:id="0" w:name="_GoBack"/>
      <w:r>
        <w:rPr>
          <w:b/>
          <w:noProof/>
          <w:lang w:eastAsia="cs-CZ"/>
        </w:rPr>
        <w:drawing>
          <wp:inline distT="0" distB="0" distL="0" distR="0" wp14:anchorId="061FAE53" wp14:editId="086F5476">
            <wp:extent cx="4320000" cy="2591904"/>
            <wp:effectExtent l="0" t="0" r="4445" b="0"/>
            <wp:docPr id="20"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_20150925_114926.jpg"/>
                    <pic:cNvPicPr/>
                  </pic:nvPicPr>
                  <pic:blipFill>
                    <a:blip r:embed="rId23" cstate="email">
                      <a:extLst>
                        <a:ext uri="{28A0092B-C50C-407E-A947-70E740481C1C}">
                          <a14:useLocalDpi xmlns:a14="http://schemas.microsoft.com/office/drawing/2010/main"/>
                        </a:ext>
                      </a:extLst>
                    </a:blip>
                    <a:stretch>
                      <a:fillRect/>
                    </a:stretch>
                  </pic:blipFill>
                  <pic:spPr>
                    <a:xfrm>
                      <a:off x="0" y="0"/>
                      <a:ext cx="4320000" cy="2591904"/>
                    </a:xfrm>
                    <a:prstGeom prst="rect">
                      <a:avLst/>
                    </a:prstGeom>
                  </pic:spPr>
                </pic:pic>
              </a:graphicData>
            </a:graphic>
          </wp:inline>
        </w:drawing>
      </w:r>
      <w:bookmarkEnd w:id="0"/>
    </w:p>
    <w:p w:rsidR="00634B5C" w:rsidRDefault="00634B5C" w:rsidP="002F754E">
      <w:pPr>
        <w:jc w:val="both"/>
        <w:rPr>
          <w:rFonts w:asciiTheme="majorHAnsi" w:hAnsiTheme="majorHAnsi"/>
          <w:b/>
          <w:sz w:val="24"/>
        </w:rPr>
      </w:pPr>
    </w:p>
    <w:p w:rsidR="00634B5C" w:rsidRDefault="00634B5C" w:rsidP="002F754E">
      <w:pPr>
        <w:jc w:val="both"/>
        <w:rPr>
          <w:rFonts w:asciiTheme="majorHAnsi" w:hAnsiTheme="majorHAnsi"/>
          <w:b/>
          <w:sz w:val="24"/>
        </w:rPr>
      </w:pPr>
      <w:r>
        <w:rPr>
          <w:rFonts w:asciiTheme="majorHAnsi" w:hAnsiTheme="majorHAnsi"/>
          <w:b/>
          <w:sz w:val="24"/>
        </w:rPr>
        <w:lastRenderedPageBreak/>
        <w:t>Obrázek 2.</w:t>
      </w:r>
      <w:r>
        <w:rPr>
          <w:rFonts w:asciiTheme="majorHAnsi" w:hAnsiTheme="majorHAnsi"/>
          <w:b/>
          <w:sz w:val="24"/>
        </w:rPr>
        <w:tab/>
        <w:t>Vyhrazené parkovací stání</w:t>
      </w:r>
    </w:p>
    <w:p w:rsidR="00634B5C" w:rsidRPr="002F754E" w:rsidRDefault="00634B5C" w:rsidP="002F754E">
      <w:pPr>
        <w:jc w:val="both"/>
        <w:rPr>
          <w:rFonts w:asciiTheme="majorHAnsi" w:hAnsiTheme="majorHAnsi"/>
          <w:b/>
          <w:sz w:val="24"/>
        </w:rPr>
      </w:pPr>
      <w:r>
        <w:rPr>
          <w:noProof/>
          <w:lang w:eastAsia="cs-CZ"/>
        </w:rPr>
        <w:drawing>
          <wp:inline distT="0" distB="0" distL="0" distR="0">
            <wp:extent cx="4320000" cy="3158464"/>
            <wp:effectExtent l="0" t="0" r="4445" b="4445"/>
            <wp:docPr id="2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320000" cy="3158464"/>
                    </a:xfrm>
                    <a:prstGeom prst="rect">
                      <a:avLst/>
                    </a:prstGeom>
                    <a:solidFill>
                      <a:srgbClr val="FFFFFF"/>
                    </a:solidFill>
                    <a:ln>
                      <a:noFill/>
                    </a:ln>
                  </pic:spPr>
                </pic:pic>
              </a:graphicData>
            </a:graphic>
          </wp:inline>
        </w:drawing>
      </w:r>
    </w:p>
    <w:p w:rsidR="002F754E" w:rsidRPr="002F754E" w:rsidRDefault="002F754E" w:rsidP="002F754E">
      <w:pPr>
        <w:spacing w:after="0"/>
        <w:jc w:val="both"/>
        <w:rPr>
          <w:rFonts w:asciiTheme="majorHAnsi" w:hAnsiTheme="majorHAnsi"/>
          <w:sz w:val="24"/>
        </w:rPr>
      </w:pPr>
    </w:p>
    <w:p w:rsidR="002F754E" w:rsidRDefault="002F754E" w:rsidP="002F754E">
      <w:pPr>
        <w:spacing w:after="0"/>
        <w:jc w:val="both"/>
        <w:rPr>
          <w:rFonts w:asciiTheme="majorHAnsi" w:hAnsiTheme="majorHAnsi"/>
          <w:sz w:val="24"/>
        </w:rPr>
      </w:pPr>
    </w:p>
    <w:p w:rsidR="00634B5C" w:rsidRDefault="00634B5C" w:rsidP="002F754E">
      <w:pPr>
        <w:spacing w:after="0"/>
        <w:jc w:val="both"/>
        <w:rPr>
          <w:rFonts w:asciiTheme="majorHAnsi" w:hAnsiTheme="majorHAnsi"/>
          <w:sz w:val="24"/>
        </w:rPr>
      </w:pPr>
      <w:r>
        <w:rPr>
          <w:rFonts w:asciiTheme="majorHAnsi" w:hAnsiTheme="majorHAnsi"/>
          <w:sz w:val="24"/>
        </w:rPr>
        <w:t xml:space="preserve">Obrázek 3. </w:t>
      </w:r>
      <w:r>
        <w:rPr>
          <w:rFonts w:asciiTheme="majorHAnsi" w:hAnsiTheme="majorHAnsi"/>
          <w:sz w:val="24"/>
        </w:rPr>
        <w:tab/>
      </w:r>
      <w:r w:rsidRPr="00634B5C">
        <w:rPr>
          <w:rFonts w:asciiTheme="majorHAnsi" w:hAnsiTheme="majorHAnsi"/>
          <w:b/>
          <w:sz w:val="24"/>
        </w:rPr>
        <w:t>Hlavní vstup do budovy</w:t>
      </w:r>
    </w:p>
    <w:p w:rsidR="00634B5C" w:rsidRDefault="00634B5C" w:rsidP="002F754E">
      <w:pPr>
        <w:spacing w:after="0"/>
        <w:jc w:val="both"/>
        <w:rPr>
          <w:rFonts w:asciiTheme="majorHAnsi" w:hAnsiTheme="majorHAnsi"/>
          <w:sz w:val="24"/>
        </w:rPr>
      </w:pPr>
      <w:r>
        <w:rPr>
          <w:noProof/>
          <w:lang w:eastAsia="cs-CZ"/>
        </w:rPr>
        <w:drawing>
          <wp:inline distT="0" distB="0" distL="0" distR="0">
            <wp:extent cx="4320000" cy="2891747"/>
            <wp:effectExtent l="0" t="0" r="4445" b="4445"/>
            <wp:docPr id="22"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4320000" cy="2891747"/>
                    </a:xfrm>
                    <a:prstGeom prst="rect">
                      <a:avLst/>
                    </a:prstGeom>
                    <a:solidFill>
                      <a:srgbClr val="FFFFFF"/>
                    </a:solidFill>
                    <a:ln>
                      <a:noFill/>
                    </a:ln>
                  </pic:spPr>
                </pic:pic>
              </a:graphicData>
            </a:graphic>
          </wp:inline>
        </w:drawing>
      </w:r>
    </w:p>
    <w:p w:rsidR="002F754E" w:rsidRDefault="002F754E" w:rsidP="002F754E">
      <w:pPr>
        <w:spacing w:after="0"/>
        <w:jc w:val="both"/>
        <w:rPr>
          <w:rFonts w:asciiTheme="majorHAnsi" w:hAnsiTheme="majorHAnsi"/>
          <w:sz w:val="24"/>
        </w:rPr>
      </w:pPr>
    </w:p>
    <w:p w:rsidR="00634B5C" w:rsidRDefault="00634B5C" w:rsidP="002F754E">
      <w:pPr>
        <w:spacing w:after="0"/>
        <w:jc w:val="both"/>
        <w:rPr>
          <w:rFonts w:asciiTheme="majorHAnsi" w:hAnsiTheme="majorHAnsi"/>
          <w:sz w:val="24"/>
        </w:rPr>
      </w:pPr>
    </w:p>
    <w:p w:rsidR="00634B5C" w:rsidRDefault="00634B5C" w:rsidP="002F754E">
      <w:pPr>
        <w:spacing w:after="0"/>
        <w:jc w:val="both"/>
        <w:rPr>
          <w:rFonts w:asciiTheme="majorHAnsi" w:hAnsiTheme="majorHAnsi"/>
          <w:sz w:val="24"/>
        </w:rPr>
      </w:pPr>
    </w:p>
    <w:p w:rsidR="00634B5C" w:rsidRDefault="00634B5C" w:rsidP="002F754E">
      <w:pPr>
        <w:spacing w:after="0"/>
        <w:jc w:val="both"/>
        <w:rPr>
          <w:rFonts w:asciiTheme="majorHAnsi" w:hAnsiTheme="majorHAnsi"/>
          <w:sz w:val="24"/>
        </w:rPr>
      </w:pPr>
    </w:p>
    <w:p w:rsidR="00634B5C" w:rsidRDefault="00634B5C" w:rsidP="002F754E">
      <w:pPr>
        <w:spacing w:after="0"/>
        <w:jc w:val="both"/>
        <w:rPr>
          <w:rFonts w:asciiTheme="majorHAnsi" w:hAnsiTheme="majorHAnsi"/>
          <w:sz w:val="24"/>
        </w:rPr>
      </w:pPr>
    </w:p>
    <w:p w:rsidR="00634B5C" w:rsidRDefault="00634B5C" w:rsidP="002F754E">
      <w:pPr>
        <w:spacing w:after="0"/>
        <w:jc w:val="both"/>
        <w:rPr>
          <w:rFonts w:asciiTheme="majorHAnsi" w:hAnsiTheme="majorHAnsi"/>
          <w:sz w:val="24"/>
        </w:rPr>
      </w:pPr>
      <w:r>
        <w:rPr>
          <w:rFonts w:asciiTheme="majorHAnsi" w:hAnsiTheme="majorHAnsi"/>
          <w:sz w:val="24"/>
        </w:rPr>
        <w:lastRenderedPageBreak/>
        <w:t>Obrázek 4.</w:t>
      </w:r>
      <w:r>
        <w:rPr>
          <w:rFonts w:asciiTheme="majorHAnsi" w:hAnsiTheme="majorHAnsi"/>
          <w:sz w:val="24"/>
        </w:rPr>
        <w:tab/>
      </w:r>
      <w:r w:rsidRPr="00634B5C">
        <w:rPr>
          <w:rFonts w:asciiTheme="majorHAnsi" w:hAnsiTheme="majorHAnsi"/>
          <w:b/>
          <w:sz w:val="24"/>
        </w:rPr>
        <w:t>Zádveří hlavního vstupu – pohled směrem k výtahu</w:t>
      </w:r>
    </w:p>
    <w:p w:rsidR="00634B5C" w:rsidRDefault="00634B5C" w:rsidP="002F754E">
      <w:pPr>
        <w:spacing w:after="0"/>
        <w:jc w:val="both"/>
        <w:rPr>
          <w:rFonts w:asciiTheme="majorHAnsi" w:hAnsiTheme="majorHAnsi"/>
          <w:sz w:val="24"/>
        </w:rPr>
      </w:pPr>
      <w:r>
        <w:rPr>
          <w:b/>
          <w:noProof/>
          <w:lang w:eastAsia="cs-CZ"/>
        </w:rPr>
        <w:drawing>
          <wp:inline distT="0" distB="0" distL="0" distR="0" wp14:anchorId="0C0C5408" wp14:editId="50007EA6">
            <wp:extent cx="2409160" cy="3600000"/>
            <wp:effectExtent l="0" t="0" r="0" b="635"/>
            <wp:docPr id="23" name="Obrázok 2" descr="DSC_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006"/>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409160" cy="3600000"/>
                    </a:xfrm>
                    <a:prstGeom prst="rect">
                      <a:avLst/>
                    </a:prstGeom>
                    <a:noFill/>
                    <a:ln>
                      <a:noFill/>
                    </a:ln>
                  </pic:spPr>
                </pic:pic>
              </a:graphicData>
            </a:graphic>
          </wp:inline>
        </w:drawing>
      </w:r>
    </w:p>
    <w:p w:rsidR="002F754E" w:rsidRDefault="002F754E" w:rsidP="002F754E">
      <w:pPr>
        <w:spacing w:after="0"/>
        <w:jc w:val="both"/>
        <w:rPr>
          <w:rFonts w:asciiTheme="majorHAnsi" w:hAnsiTheme="majorHAnsi"/>
          <w:sz w:val="24"/>
        </w:rPr>
      </w:pPr>
    </w:p>
    <w:p w:rsidR="00F51B25" w:rsidRDefault="00F51B25" w:rsidP="002F754E">
      <w:pPr>
        <w:spacing w:after="0"/>
        <w:jc w:val="both"/>
        <w:rPr>
          <w:rFonts w:asciiTheme="majorHAnsi" w:hAnsiTheme="majorHAnsi"/>
          <w:sz w:val="24"/>
        </w:rPr>
      </w:pPr>
    </w:p>
    <w:p w:rsidR="0089491D" w:rsidRDefault="00634B5C" w:rsidP="0089491D">
      <w:pPr>
        <w:rPr>
          <w:rFonts w:asciiTheme="majorHAnsi" w:hAnsiTheme="majorHAnsi"/>
          <w:sz w:val="24"/>
        </w:rPr>
      </w:pPr>
      <w:r>
        <w:rPr>
          <w:rFonts w:asciiTheme="majorHAnsi" w:hAnsiTheme="majorHAnsi"/>
          <w:sz w:val="24"/>
        </w:rPr>
        <w:t>Obrázek 5.</w:t>
      </w:r>
      <w:r>
        <w:rPr>
          <w:rFonts w:asciiTheme="majorHAnsi" w:hAnsiTheme="majorHAnsi"/>
          <w:sz w:val="24"/>
        </w:rPr>
        <w:tab/>
      </w:r>
      <w:r w:rsidRPr="00634B5C">
        <w:rPr>
          <w:rFonts w:asciiTheme="majorHAnsi" w:hAnsiTheme="majorHAnsi"/>
          <w:b/>
          <w:sz w:val="24"/>
        </w:rPr>
        <w:t>Hlavní vstup do interiéru v jednotlivých patrech</w:t>
      </w:r>
    </w:p>
    <w:p w:rsidR="00634B5C" w:rsidRDefault="00634B5C" w:rsidP="0089491D">
      <w:pPr>
        <w:rPr>
          <w:rFonts w:asciiTheme="majorHAnsi" w:hAnsiTheme="majorHAnsi"/>
          <w:sz w:val="24"/>
        </w:rPr>
      </w:pPr>
      <w:r>
        <w:rPr>
          <w:noProof/>
          <w:lang w:eastAsia="cs-CZ"/>
        </w:rPr>
        <w:drawing>
          <wp:inline distT="0" distB="0" distL="0" distR="0">
            <wp:extent cx="1931893" cy="3600000"/>
            <wp:effectExtent l="0" t="0" r="0" b="63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1931893" cy="3600000"/>
                    </a:xfrm>
                    <a:prstGeom prst="rect">
                      <a:avLst/>
                    </a:prstGeom>
                    <a:solidFill>
                      <a:srgbClr val="FFFFFF"/>
                    </a:solidFill>
                    <a:ln>
                      <a:noFill/>
                    </a:ln>
                  </pic:spPr>
                </pic:pic>
              </a:graphicData>
            </a:graphic>
          </wp:inline>
        </w:drawing>
      </w:r>
      <w:r>
        <w:rPr>
          <w:rFonts w:asciiTheme="majorHAnsi" w:hAnsiTheme="majorHAnsi"/>
          <w:sz w:val="24"/>
        </w:rPr>
        <w:t>¨</w:t>
      </w:r>
    </w:p>
    <w:p w:rsidR="00634B5C" w:rsidRDefault="00634B5C" w:rsidP="0089491D">
      <w:pPr>
        <w:rPr>
          <w:rFonts w:asciiTheme="majorHAnsi" w:hAnsiTheme="majorHAnsi"/>
          <w:sz w:val="24"/>
        </w:rPr>
      </w:pPr>
      <w:r>
        <w:rPr>
          <w:rFonts w:asciiTheme="majorHAnsi" w:hAnsiTheme="majorHAnsi"/>
          <w:sz w:val="24"/>
        </w:rPr>
        <w:lastRenderedPageBreak/>
        <w:t>Obrázek 6.</w:t>
      </w:r>
      <w:r>
        <w:rPr>
          <w:rFonts w:asciiTheme="majorHAnsi" w:hAnsiTheme="majorHAnsi"/>
          <w:sz w:val="24"/>
        </w:rPr>
        <w:tab/>
      </w:r>
      <w:r w:rsidRPr="00634B5C">
        <w:rPr>
          <w:rFonts w:asciiTheme="majorHAnsi" w:hAnsiTheme="majorHAnsi"/>
          <w:b/>
          <w:sz w:val="24"/>
        </w:rPr>
        <w:t>Chodba v interiéru</w:t>
      </w:r>
    </w:p>
    <w:p w:rsidR="00634B5C" w:rsidRDefault="00634B5C" w:rsidP="0089491D">
      <w:pPr>
        <w:rPr>
          <w:rFonts w:asciiTheme="majorHAnsi" w:hAnsiTheme="majorHAnsi"/>
          <w:sz w:val="24"/>
        </w:rPr>
      </w:pPr>
      <w:r>
        <w:rPr>
          <w:b/>
          <w:noProof/>
          <w:lang w:eastAsia="cs-CZ"/>
        </w:rPr>
        <w:drawing>
          <wp:inline distT="0" distB="0" distL="0" distR="0">
            <wp:extent cx="4320000" cy="2666242"/>
            <wp:effectExtent l="0" t="0" r="4445" b="1270"/>
            <wp:docPr id="24"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4320000" cy="2666242"/>
                    </a:xfrm>
                    <a:prstGeom prst="rect">
                      <a:avLst/>
                    </a:prstGeom>
                    <a:solidFill>
                      <a:srgbClr val="FFFFFF"/>
                    </a:solidFill>
                    <a:ln>
                      <a:noFill/>
                    </a:ln>
                  </pic:spPr>
                </pic:pic>
              </a:graphicData>
            </a:graphic>
          </wp:inline>
        </w:drawing>
      </w:r>
    </w:p>
    <w:p w:rsidR="00634B5C" w:rsidRDefault="00634B5C" w:rsidP="0089491D">
      <w:pPr>
        <w:rPr>
          <w:rFonts w:asciiTheme="majorHAnsi" w:hAnsiTheme="majorHAnsi"/>
          <w:sz w:val="24"/>
        </w:rPr>
      </w:pPr>
    </w:p>
    <w:p w:rsidR="00634B5C" w:rsidRDefault="00634B5C" w:rsidP="0089491D">
      <w:pPr>
        <w:rPr>
          <w:rFonts w:asciiTheme="majorHAnsi" w:hAnsiTheme="majorHAnsi"/>
          <w:sz w:val="24"/>
        </w:rPr>
      </w:pPr>
      <w:r>
        <w:rPr>
          <w:rFonts w:asciiTheme="majorHAnsi" w:hAnsiTheme="majorHAnsi"/>
          <w:sz w:val="24"/>
        </w:rPr>
        <w:t xml:space="preserve">Obrázek 7. </w:t>
      </w:r>
      <w:r>
        <w:rPr>
          <w:rFonts w:asciiTheme="majorHAnsi" w:hAnsiTheme="majorHAnsi"/>
          <w:sz w:val="24"/>
        </w:rPr>
        <w:tab/>
      </w:r>
      <w:r w:rsidRPr="00634B5C">
        <w:rPr>
          <w:rFonts w:asciiTheme="majorHAnsi" w:hAnsiTheme="majorHAnsi"/>
          <w:b/>
          <w:sz w:val="24"/>
        </w:rPr>
        <w:t>Upravená toaleta – NC 511</w:t>
      </w:r>
    </w:p>
    <w:p w:rsidR="00634B5C" w:rsidRDefault="00634B5C" w:rsidP="0089491D">
      <w:pPr>
        <w:rPr>
          <w:rFonts w:asciiTheme="majorHAnsi" w:hAnsiTheme="majorHAnsi"/>
          <w:sz w:val="24"/>
        </w:rPr>
      </w:pPr>
      <w:r>
        <w:rPr>
          <w:noProof/>
          <w:lang w:eastAsia="cs-CZ"/>
        </w:rPr>
        <w:drawing>
          <wp:inline distT="0" distB="0" distL="0" distR="0">
            <wp:extent cx="4320000" cy="2891747"/>
            <wp:effectExtent l="0" t="0" r="4445" b="4445"/>
            <wp:docPr id="25"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4320000" cy="2891747"/>
                    </a:xfrm>
                    <a:prstGeom prst="rect">
                      <a:avLst/>
                    </a:prstGeom>
                    <a:solidFill>
                      <a:srgbClr val="FFFFFF"/>
                    </a:solidFill>
                    <a:ln>
                      <a:noFill/>
                    </a:ln>
                  </pic:spPr>
                </pic:pic>
              </a:graphicData>
            </a:graphic>
          </wp:inline>
        </w:drawing>
      </w:r>
    </w:p>
    <w:p w:rsidR="00634B5C" w:rsidRDefault="00634B5C" w:rsidP="0089491D">
      <w:pPr>
        <w:rPr>
          <w:rFonts w:asciiTheme="majorHAnsi" w:hAnsiTheme="majorHAnsi"/>
          <w:sz w:val="24"/>
        </w:rPr>
      </w:pPr>
    </w:p>
    <w:p w:rsidR="00634B5C" w:rsidRDefault="00634B5C" w:rsidP="0089491D">
      <w:pPr>
        <w:rPr>
          <w:rFonts w:asciiTheme="majorHAnsi" w:hAnsiTheme="majorHAnsi"/>
          <w:sz w:val="24"/>
        </w:rPr>
      </w:pPr>
    </w:p>
    <w:p w:rsidR="00634B5C" w:rsidRDefault="00634B5C" w:rsidP="0089491D">
      <w:pPr>
        <w:rPr>
          <w:rFonts w:asciiTheme="majorHAnsi" w:hAnsiTheme="majorHAnsi"/>
          <w:sz w:val="24"/>
        </w:rPr>
      </w:pPr>
    </w:p>
    <w:p w:rsidR="00634B5C" w:rsidRDefault="00634B5C" w:rsidP="0089491D">
      <w:pPr>
        <w:rPr>
          <w:rFonts w:asciiTheme="majorHAnsi" w:hAnsiTheme="majorHAnsi"/>
          <w:sz w:val="24"/>
        </w:rPr>
      </w:pPr>
    </w:p>
    <w:p w:rsidR="00634B5C" w:rsidRDefault="00634B5C" w:rsidP="0089491D">
      <w:pPr>
        <w:rPr>
          <w:rFonts w:asciiTheme="majorHAnsi" w:hAnsiTheme="majorHAnsi"/>
          <w:sz w:val="24"/>
        </w:rPr>
      </w:pPr>
    </w:p>
    <w:p w:rsidR="00634B5C" w:rsidRDefault="00634B5C" w:rsidP="0089491D">
      <w:pPr>
        <w:rPr>
          <w:rFonts w:asciiTheme="majorHAnsi" w:hAnsiTheme="majorHAnsi"/>
          <w:sz w:val="24"/>
        </w:rPr>
      </w:pPr>
      <w:r>
        <w:rPr>
          <w:rFonts w:asciiTheme="majorHAnsi" w:hAnsiTheme="majorHAnsi"/>
          <w:sz w:val="24"/>
        </w:rPr>
        <w:lastRenderedPageBreak/>
        <w:t>Obrázek 8.</w:t>
      </w:r>
      <w:r>
        <w:rPr>
          <w:rFonts w:asciiTheme="majorHAnsi" w:hAnsiTheme="majorHAnsi"/>
          <w:sz w:val="24"/>
        </w:rPr>
        <w:tab/>
      </w:r>
      <w:r w:rsidRPr="00634B5C">
        <w:rPr>
          <w:rFonts w:asciiTheme="majorHAnsi" w:hAnsiTheme="majorHAnsi"/>
          <w:b/>
          <w:sz w:val="24"/>
        </w:rPr>
        <w:t xml:space="preserve">Upravená toaleta </w:t>
      </w:r>
      <w:r>
        <w:rPr>
          <w:rFonts w:asciiTheme="majorHAnsi" w:hAnsiTheme="majorHAnsi"/>
          <w:b/>
          <w:sz w:val="24"/>
        </w:rPr>
        <w:t xml:space="preserve">– </w:t>
      </w:r>
      <w:r w:rsidRPr="00634B5C">
        <w:rPr>
          <w:rFonts w:asciiTheme="majorHAnsi" w:hAnsiTheme="majorHAnsi"/>
          <w:b/>
          <w:sz w:val="24"/>
        </w:rPr>
        <w:t>NC 211</w:t>
      </w:r>
    </w:p>
    <w:p w:rsidR="00634B5C" w:rsidRDefault="00634B5C" w:rsidP="0089491D">
      <w:pPr>
        <w:rPr>
          <w:rFonts w:asciiTheme="majorHAnsi" w:hAnsiTheme="majorHAnsi"/>
          <w:sz w:val="24"/>
        </w:rPr>
      </w:pPr>
      <w:r>
        <w:rPr>
          <w:noProof/>
          <w:lang w:eastAsia="cs-CZ"/>
        </w:rPr>
        <w:drawing>
          <wp:inline distT="0" distB="0" distL="0" distR="0" wp14:anchorId="56953116" wp14:editId="3488F1EF">
            <wp:extent cx="4320000" cy="2591905"/>
            <wp:effectExtent l="0" t="0" r="4445" b="0"/>
            <wp:docPr id="26"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20150925_104313.jpg"/>
                    <pic:cNvPicPr/>
                  </pic:nvPicPr>
                  <pic:blipFill>
                    <a:blip r:embed="rId30" cstate="email">
                      <a:extLst>
                        <a:ext uri="{28A0092B-C50C-407E-A947-70E740481C1C}">
                          <a14:useLocalDpi xmlns:a14="http://schemas.microsoft.com/office/drawing/2010/main"/>
                        </a:ext>
                      </a:extLst>
                    </a:blip>
                    <a:stretch>
                      <a:fillRect/>
                    </a:stretch>
                  </pic:blipFill>
                  <pic:spPr>
                    <a:xfrm>
                      <a:off x="0" y="0"/>
                      <a:ext cx="4320000" cy="2591905"/>
                    </a:xfrm>
                    <a:prstGeom prst="rect">
                      <a:avLst/>
                    </a:prstGeom>
                  </pic:spPr>
                </pic:pic>
              </a:graphicData>
            </a:graphic>
          </wp:inline>
        </w:drawing>
      </w:r>
    </w:p>
    <w:p w:rsidR="00634B5C" w:rsidRDefault="00634B5C" w:rsidP="0089491D">
      <w:pPr>
        <w:rPr>
          <w:rFonts w:asciiTheme="majorHAnsi" w:hAnsiTheme="majorHAnsi"/>
          <w:sz w:val="24"/>
        </w:rPr>
      </w:pPr>
    </w:p>
    <w:p w:rsidR="00634B5C" w:rsidRDefault="00634B5C" w:rsidP="0089491D">
      <w:pPr>
        <w:rPr>
          <w:rFonts w:asciiTheme="majorHAnsi" w:hAnsiTheme="majorHAnsi"/>
          <w:sz w:val="24"/>
        </w:rPr>
      </w:pPr>
      <w:r>
        <w:rPr>
          <w:rFonts w:asciiTheme="majorHAnsi" w:hAnsiTheme="majorHAnsi"/>
          <w:sz w:val="24"/>
        </w:rPr>
        <w:t xml:space="preserve">Obrázek 9. </w:t>
      </w:r>
      <w:r>
        <w:rPr>
          <w:rFonts w:asciiTheme="majorHAnsi" w:hAnsiTheme="majorHAnsi"/>
          <w:sz w:val="24"/>
        </w:rPr>
        <w:tab/>
      </w:r>
      <w:r w:rsidR="008A0B6C" w:rsidRPr="008A0B6C">
        <w:rPr>
          <w:rFonts w:asciiTheme="majorHAnsi" w:hAnsiTheme="majorHAnsi"/>
          <w:b/>
          <w:sz w:val="24"/>
        </w:rPr>
        <w:t>Upravená toaleta – NC 211 se sklopeným přebalovacím pultem</w:t>
      </w:r>
    </w:p>
    <w:p w:rsidR="008A0B6C" w:rsidRDefault="008A0B6C" w:rsidP="0089491D">
      <w:pPr>
        <w:rPr>
          <w:rFonts w:asciiTheme="majorHAnsi" w:hAnsiTheme="majorHAnsi"/>
          <w:sz w:val="24"/>
        </w:rPr>
      </w:pPr>
      <w:r>
        <w:rPr>
          <w:noProof/>
          <w:lang w:eastAsia="cs-CZ"/>
        </w:rPr>
        <w:drawing>
          <wp:inline distT="0" distB="0" distL="0" distR="0" wp14:anchorId="6EDFB8CC" wp14:editId="17C16ECF">
            <wp:extent cx="4320000" cy="2591905"/>
            <wp:effectExtent l="0" t="0" r="4445" b="0"/>
            <wp:docPr id="27"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20150925_104251.jpg"/>
                    <pic:cNvPicPr/>
                  </pic:nvPicPr>
                  <pic:blipFill>
                    <a:blip r:embed="rId31" cstate="email">
                      <a:extLst>
                        <a:ext uri="{28A0092B-C50C-407E-A947-70E740481C1C}">
                          <a14:useLocalDpi xmlns:a14="http://schemas.microsoft.com/office/drawing/2010/main"/>
                        </a:ext>
                      </a:extLst>
                    </a:blip>
                    <a:stretch>
                      <a:fillRect/>
                    </a:stretch>
                  </pic:blipFill>
                  <pic:spPr>
                    <a:xfrm>
                      <a:off x="0" y="0"/>
                      <a:ext cx="4320000" cy="2591905"/>
                    </a:xfrm>
                    <a:prstGeom prst="rect">
                      <a:avLst/>
                    </a:prstGeom>
                  </pic:spPr>
                </pic:pic>
              </a:graphicData>
            </a:graphic>
          </wp:inline>
        </w:drawing>
      </w:r>
    </w:p>
    <w:p w:rsidR="00024AF8" w:rsidRDefault="00024AF8" w:rsidP="0089491D">
      <w:pPr>
        <w:rPr>
          <w:rFonts w:asciiTheme="majorHAnsi" w:hAnsiTheme="majorHAnsi"/>
          <w:sz w:val="24"/>
        </w:rPr>
      </w:pPr>
    </w:p>
    <w:p w:rsidR="00024AF8" w:rsidRDefault="00024AF8" w:rsidP="0089491D">
      <w:pPr>
        <w:rPr>
          <w:rFonts w:asciiTheme="majorHAnsi" w:hAnsiTheme="majorHAnsi"/>
          <w:sz w:val="24"/>
        </w:rPr>
      </w:pPr>
    </w:p>
    <w:p w:rsidR="00024AF8" w:rsidRDefault="00024AF8" w:rsidP="0089491D">
      <w:pPr>
        <w:rPr>
          <w:rFonts w:asciiTheme="majorHAnsi" w:hAnsiTheme="majorHAnsi"/>
          <w:sz w:val="24"/>
        </w:rPr>
      </w:pPr>
    </w:p>
    <w:p w:rsidR="00024AF8" w:rsidRDefault="00024AF8" w:rsidP="0089491D">
      <w:pPr>
        <w:rPr>
          <w:rFonts w:asciiTheme="majorHAnsi" w:hAnsiTheme="majorHAnsi"/>
          <w:sz w:val="24"/>
        </w:rPr>
      </w:pPr>
    </w:p>
    <w:p w:rsidR="00024AF8" w:rsidRDefault="00024AF8" w:rsidP="0089491D">
      <w:pPr>
        <w:rPr>
          <w:rFonts w:asciiTheme="majorHAnsi" w:hAnsiTheme="majorHAnsi"/>
          <w:sz w:val="24"/>
        </w:rPr>
      </w:pPr>
    </w:p>
    <w:p w:rsidR="00024AF8" w:rsidRDefault="00024AF8" w:rsidP="0089491D">
      <w:pPr>
        <w:rPr>
          <w:rFonts w:asciiTheme="majorHAnsi" w:hAnsiTheme="majorHAnsi"/>
          <w:sz w:val="24"/>
        </w:rPr>
      </w:pPr>
    </w:p>
    <w:p w:rsidR="00024AF8" w:rsidRDefault="00024AF8" w:rsidP="0089491D">
      <w:pPr>
        <w:rPr>
          <w:rFonts w:asciiTheme="majorHAnsi" w:hAnsiTheme="majorHAnsi"/>
          <w:sz w:val="24"/>
        </w:rPr>
      </w:pPr>
      <w:r>
        <w:rPr>
          <w:rFonts w:asciiTheme="majorHAnsi" w:hAnsiTheme="majorHAnsi"/>
          <w:sz w:val="24"/>
        </w:rPr>
        <w:lastRenderedPageBreak/>
        <w:t>Obrázek 10.</w:t>
      </w:r>
      <w:r>
        <w:rPr>
          <w:rFonts w:asciiTheme="majorHAnsi" w:hAnsiTheme="majorHAnsi"/>
          <w:sz w:val="24"/>
        </w:rPr>
        <w:tab/>
      </w:r>
      <w:r w:rsidRPr="00024AF8">
        <w:rPr>
          <w:rFonts w:asciiTheme="majorHAnsi" w:hAnsiTheme="majorHAnsi"/>
          <w:b/>
          <w:sz w:val="24"/>
        </w:rPr>
        <w:t>Dveře vedoucí ke sprchám v zádveří budovy</w:t>
      </w:r>
    </w:p>
    <w:p w:rsidR="00024AF8" w:rsidRDefault="00024AF8" w:rsidP="0089491D">
      <w:pPr>
        <w:rPr>
          <w:rFonts w:asciiTheme="majorHAnsi" w:hAnsiTheme="majorHAnsi"/>
          <w:sz w:val="24"/>
        </w:rPr>
      </w:pPr>
      <w:r>
        <w:rPr>
          <w:noProof/>
          <w:lang w:eastAsia="cs-CZ"/>
        </w:rPr>
        <w:drawing>
          <wp:inline distT="0" distB="0" distL="0" distR="0" wp14:anchorId="0B54EF2D" wp14:editId="54684499">
            <wp:extent cx="2159897" cy="3600000"/>
            <wp:effectExtent l="0" t="0" r="0" b="635"/>
            <wp:docPr id="29"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20150925_110338.jpg"/>
                    <pic:cNvPicPr/>
                  </pic:nvPicPr>
                  <pic:blipFill>
                    <a:blip r:embed="rId32" cstate="email">
                      <a:extLst>
                        <a:ext uri="{28A0092B-C50C-407E-A947-70E740481C1C}">
                          <a14:useLocalDpi xmlns:a14="http://schemas.microsoft.com/office/drawing/2010/main"/>
                        </a:ext>
                      </a:extLst>
                    </a:blip>
                    <a:stretch>
                      <a:fillRect/>
                    </a:stretch>
                  </pic:blipFill>
                  <pic:spPr>
                    <a:xfrm>
                      <a:off x="0" y="0"/>
                      <a:ext cx="2159897" cy="3600000"/>
                    </a:xfrm>
                    <a:prstGeom prst="rect">
                      <a:avLst/>
                    </a:prstGeom>
                  </pic:spPr>
                </pic:pic>
              </a:graphicData>
            </a:graphic>
          </wp:inline>
        </w:drawing>
      </w:r>
    </w:p>
    <w:p w:rsidR="00024AF8" w:rsidRDefault="00024AF8" w:rsidP="0089491D">
      <w:pPr>
        <w:rPr>
          <w:rFonts w:asciiTheme="majorHAnsi" w:hAnsiTheme="majorHAnsi"/>
          <w:sz w:val="24"/>
        </w:rPr>
      </w:pPr>
    </w:p>
    <w:p w:rsidR="00024AF8" w:rsidRDefault="00024AF8" w:rsidP="0089491D">
      <w:pPr>
        <w:rPr>
          <w:rFonts w:asciiTheme="majorHAnsi" w:hAnsiTheme="majorHAnsi"/>
          <w:sz w:val="24"/>
        </w:rPr>
      </w:pPr>
      <w:r>
        <w:rPr>
          <w:rFonts w:asciiTheme="majorHAnsi" w:hAnsiTheme="majorHAnsi"/>
          <w:sz w:val="24"/>
        </w:rPr>
        <w:t>Obrázek 11.</w:t>
      </w:r>
      <w:r>
        <w:rPr>
          <w:rFonts w:asciiTheme="majorHAnsi" w:hAnsiTheme="majorHAnsi"/>
          <w:sz w:val="24"/>
        </w:rPr>
        <w:tab/>
      </w:r>
      <w:r w:rsidRPr="00024AF8">
        <w:rPr>
          <w:rFonts w:asciiTheme="majorHAnsi" w:hAnsiTheme="majorHAnsi"/>
          <w:b/>
          <w:sz w:val="24"/>
        </w:rPr>
        <w:t>Sprcha</w:t>
      </w:r>
    </w:p>
    <w:p w:rsidR="00024AF8" w:rsidRPr="002F754E" w:rsidRDefault="00024AF8" w:rsidP="0089491D">
      <w:pPr>
        <w:rPr>
          <w:rFonts w:asciiTheme="majorHAnsi" w:hAnsiTheme="majorHAnsi"/>
          <w:sz w:val="24"/>
        </w:rPr>
      </w:pPr>
      <w:r w:rsidRPr="009C33AB">
        <w:rPr>
          <w:noProof/>
          <w:lang w:eastAsia="cs-CZ"/>
        </w:rPr>
        <w:drawing>
          <wp:inline distT="0" distB="0" distL="0" distR="0" wp14:anchorId="2BAC2E06" wp14:editId="076E5787">
            <wp:extent cx="2700000" cy="3600000"/>
            <wp:effectExtent l="0" t="0" r="5715" b="63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email">
                      <a:extLst>
                        <a:ext uri="{28A0092B-C50C-407E-A947-70E740481C1C}">
                          <a14:useLocalDpi xmlns:a14="http://schemas.microsoft.com/office/drawing/2010/main"/>
                        </a:ext>
                      </a:extLst>
                    </a:blip>
                    <a:stretch>
                      <a:fillRect/>
                    </a:stretch>
                  </pic:blipFill>
                  <pic:spPr>
                    <a:xfrm>
                      <a:off x="0" y="0"/>
                      <a:ext cx="2700000" cy="3600000"/>
                    </a:xfrm>
                    <a:prstGeom prst="rect">
                      <a:avLst/>
                    </a:prstGeom>
                  </pic:spPr>
                </pic:pic>
              </a:graphicData>
            </a:graphic>
          </wp:inline>
        </w:drawing>
      </w:r>
    </w:p>
    <w:sectPr w:rsidR="00024AF8" w:rsidRPr="002F754E" w:rsidSect="0036399B">
      <w:headerReference w:type="default" r:id="rId34"/>
      <w:footerReference w:type="default" r:id="rId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0E4" w:rsidRDefault="000A70E4" w:rsidP="0036399B">
      <w:pPr>
        <w:spacing w:after="0" w:line="240" w:lineRule="auto"/>
      </w:pPr>
      <w:r>
        <w:separator/>
      </w:r>
    </w:p>
  </w:endnote>
  <w:endnote w:type="continuationSeparator" w:id="0">
    <w:p w:rsidR="000A70E4" w:rsidRDefault="000A70E4" w:rsidP="0036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9B" w:rsidRDefault="0036399B">
    <w:pPr>
      <w:pStyle w:val="Zpat"/>
    </w:pPr>
    <w:r w:rsidRPr="0036399B">
      <w:t xml:space="preserve">Univerzita Palackého v Olomouci | Křížkovského </w:t>
    </w:r>
    <w:r>
      <w:t xml:space="preserve">8 </w:t>
    </w:r>
    <w:r w:rsidRPr="0036399B">
      <w:t>|</w:t>
    </w:r>
    <w:r>
      <w:t>77147 Olomouc</w:t>
    </w:r>
  </w:p>
  <w:p w:rsidR="0036399B" w:rsidRPr="0036399B" w:rsidRDefault="0036399B">
    <w:pPr>
      <w:pStyle w:val="Zpat"/>
    </w:pPr>
    <w:r>
      <w:t>www.upol.cz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0E4" w:rsidRDefault="000A70E4" w:rsidP="0036399B">
      <w:pPr>
        <w:spacing w:after="0" w:line="240" w:lineRule="auto"/>
      </w:pPr>
      <w:r>
        <w:separator/>
      </w:r>
    </w:p>
  </w:footnote>
  <w:footnote w:type="continuationSeparator" w:id="0">
    <w:p w:rsidR="000A70E4" w:rsidRDefault="000A70E4" w:rsidP="00363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9B" w:rsidRDefault="0036399B">
    <w:pPr>
      <w:pStyle w:val="Zhlav"/>
    </w:pPr>
    <w:r w:rsidRPr="0036399B">
      <w:rPr>
        <w:noProof/>
        <w:lang w:eastAsia="cs-CZ"/>
      </w:rPr>
      <w:drawing>
        <wp:inline distT="0" distB="0" distL="0" distR="0">
          <wp:extent cx="2790825" cy="1190625"/>
          <wp:effectExtent l="0" t="0" r="0" b="0"/>
          <wp:docPr id="2" name="Obrázek 2" descr="C:\Users\20036536\AppData\Local\Temp\Rar$DRa6804.20382\PNG_web\UP_logo_horizont_cerna_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036536\AppData\Local\Temp\Rar$DRa6804.20382\PNG_web\UP_logo_horizont_cerna_c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1190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96222"/>
    <w:multiLevelType w:val="hybridMultilevel"/>
    <w:tmpl w:val="FBCA19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91D"/>
    <w:rsid w:val="00024AF8"/>
    <w:rsid w:val="00027CFF"/>
    <w:rsid w:val="00037EB3"/>
    <w:rsid w:val="000A70E4"/>
    <w:rsid w:val="000B0213"/>
    <w:rsid w:val="00153881"/>
    <w:rsid w:val="001C1CC8"/>
    <w:rsid w:val="001C441B"/>
    <w:rsid w:val="002140C5"/>
    <w:rsid w:val="00240CA6"/>
    <w:rsid w:val="0027564D"/>
    <w:rsid w:val="002C2314"/>
    <w:rsid w:val="002F754E"/>
    <w:rsid w:val="002F7714"/>
    <w:rsid w:val="00315F86"/>
    <w:rsid w:val="00320B8B"/>
    <w:rsid w:val="0036399B"/>
    <w:rsid w:val="00413695"/>
    <w:rsid w:val="004209D7"/>
    <w:rsid w:val="004519CB"/>
    <w:rsid w:val="00486F3A"/>
    <w:rsid w:val="004D349D"/>
    <w:rsid w:val="005D1988"/>
    <w:rsid w:val="005E706C"/>
    <w:rsid w:val="0061419C"/>
    <w:rsid w:val="0063021A"/>
    <w:rsid w:val="00634B5C"/>
    <w:rsid w:val="00660644"/>
    <w:rsid w:val="006C07D5"/>
    <w:rsid w:val="008553BC"/>
    <w:rsid w:val="0089491D"/>
    <w:rsid w:val="008A0B6C"/>
    <w:rsid w:val="00A63DE1"/>
    <w:rsid w:val="00A90571"/>
    <w:rsid w:val="00B94FD0"/>
    <w:rsid w:val="00BC6372"/>
    <w:rsid w:val="00C55C9D"/>
    <w:rsid w:val="00CB52DD"/>
    <w:rsid w:val="00D07AD1"/>
    <w:rsid w:val="00D174ED"/>
    <w:rsid w:val="00D21476"/>
    <w:rsid w:val="00DC11F9"/>
    <w:rsid w:val="00DC2CC4"/>
    <w:rsid w:val="00E750E4"/>
    <w:rsid w:val="00E820C7"/>
    <w:rsid w:val="00E8416B"/>
    <w:rsid w:val="00F12701"/>
    <w:rsid w:val="00F51B25"/>
    <w:rsid w:val="00F7492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F39255-0CF8-4A54-B6A1-8FFF2A3F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0571"/>
  </w:style>
  <w:style w:type="paragraph" w:styleId="Nadpis1">
    <w:name w:val="heading 1"/>
    <w:basedOn w:val="Normln"/>
    <w:next w:val="Normln"/>
    <w:link w:val="Nadpis1Char"/>
    <w:uiPriority w:val="9"/>
    <w:qFormat/>
    <w:rsid w:val="008553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553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94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9491D"/>
    <w:rPr>
      <w:rFonts w:asciiTheme="majorHAnsi" w:eastAsiaTheme="majorEastAsia" w:hAnsiTheme="majorHAnsi" w:cstheme="majorBidi"/>
      <w:spacing w:val="-10"/>
      <w:kern w:val="28"/>
      <w:sz w:val="56"/>
      <w:szCs w:val="56"/>
    </w:rPr>
  </w:style>
  <w:style w:type="table" w:styleId="Mkatabulky">
    <w:name w:val="Table Grid"/>
    <w:basedOn w:val="Normlntabulka"/>
    <w:uiPriority w:val="39"/>
    <w:rsid w:val="0085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8553BC"/>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8553BC"/>
    <w:rPr>
      <w:rFonts w:asciiTheme="majorHAnsi" w:eastAsiaTheme="majorEastAsia" w:hAnsiTheme="majorHAnsi" w:cstheme="majorBidi"/>
      <w:color w:val="2E74B5" w:themeColor="accent1" w:themeShade="BF"/>
      <w:sz w:val="26"/>
      <w:szCs w:val="26"/>
    </w:rPr>
  </w:style>
  <w:style w:type="character" w:styleId="Zdraznnjemn">
    <w:name w:val="Subtle Emphasis"/>
    <w:basedOn w:val="Standardnpsmoodstavce"/>
    <w:uiPriority w:val="19"/>
    <w:qFormat/>
    <w:rsid w:val="008553BC"/>
    <w:rPr>
      <w:i/>
      <w:iCs/>
      <w:color w:val="404040" w:themeColor="text1" w:themeTint="BF"/>
    </w:rPr>
  </w:style>
  <w:style w:type="paragraph" w:styleId="Zhlav">
    <w:name w:val="header"/>
    <w:basedOn w:val="Normln"/>
    <w:link w:val="ZhlavChar"/>
    <w:uiPriority w:val="99"/>
    <w:unhideWhenUsed/>
    <w:rsid w:val="003639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399B"/>
  </w:style>
  <w:style w:type="paragraph" w:styleId="Zpat">
    <w:name w:val="footer"/>
    <w:basedOn w:val="Normln"/>
    <w:link w:val="ZpatChar"/>
    <w:uiPriority w:val="99"/>
    <w:unhideWhenUsed/>
    <w:rsid w:val="0036399B"/>
    <w:pPr>
      <w:tabs>
        <w:tab w:val="center" w:pos="4536"/>
        <w:tab w:val="right" w:pos="9072"/>
      </w:tabs>
      <w:spacing w:after="0" w:line="240" w:lineRule="auto"/>
    </w:pPr>
  </w:style>
  <w:style w:type="character" w:customStyle="1" w:styleId="ZpatChar">
    <w:name w:val="Zápatí Char"/>
    <w:basedOn w:val="Standardnpsmoodstavce"/>
    <w:link w:val="Zpat"/>
    <w:uiPriority w:val="99"/>
    <w:rsid w:val="0036399B"/>
  </w:style>
  <w:style w:type="paragraph" w:styleId="Bezmezer">
    <w:name w:val="No Spacing"/>
    <w:uiPriority w:val="1"/>
    <w:qFormat/>
    <w:rsid w:val="004519CB"/>
    <w:pPr>
      <w:spacing w:after="0" w:line="240" w:lineRule="auto"/>
    </w:pPr>
  </w:style>
  <w:style w:type="paragraph" w:styleId="Odstavecseseznamem">
    <w:name w:val="List Paragraph"/>
    <w:basedOn w:val="Normln"/>
    <w:uiPriority w:val="34"/>
    <w:qFormat/>
    <w:rsid w:val="004D349D"/>
    <w:pPr>
      <w:spacing w:after="200" w:line="276" w:lineRule="auto"/>
      <w:ind w:left="720"/>
      <w:contextualSpacing/>
    </w:pPr>
  </w:style>
  <w:style w:type="character" w:styleId="Hypertextovodkaz">
    <w:name w:val="Hyperlink"/>
    <w:basedOn w:val="Standardnpsmoodstavce"/>
    <w:uiPriority w:val="99"/>
    <w:unhideWhenUsed/>
    <w:rsid w:val="00F51B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65264">
      <w:bodyDiv w:val="1"/>
      <w:marLeft w:val="0"/>
      <w:marRight w:val="0"/>
      <w:marTop w:val="0"/>
      <w:marBottom w:val="0"/>
      <w:divBdr>
        <w:top w:val="none" w:sz="0" w:space="0" w:color="auto"/>
        <w:left w:val="none" w:sz="0" w:space="0" w:color="auto"/>
        <w:bottom w:val="none" w:sz="0" w:space="0" w:color="auto"/>
        <w:right w:val="none" w:sz="0" w:space="0" w:color="auto"/>
      </w:divBdr>
    </w:div>
    <w:div w:id="815757019">
      <w:bodyDiv w:val="1"/>
      <w:marLeft w:val="0"/>
      <w:marRight w:val="0"/>
      <w:marTop w:val="0"/>
      <w:marBottom w:val="0"/>
      <w:divBdr>
        <w:top w:val="none" w:sz="0" w:space="0" w:color="auto"/>
        <w:left w:val="none" w:sz="0" w:space="0" w:color="auto"/>
        <w:bottom w:val="none" w:sz="0" w:space="0" w:color="auto"/>
        <w:right w:val="none" w:sz="0" w:space="0" w:color="auto"/>
      </w:divBdr>
    </w:div>
    <w:div w:id="128184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y.cz/zakladni?x=17.2155154&amp;y=49.5949708&amp;z=17&amp;source=addr&amp;id=9028043&amp;q=t%C5%99.%20M%C3%ADru%20111"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tiff"/><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hyperlink" Target="https://mapy.cz/zakladni?x=17.2155154&amp;y=49.5949708&amp;z=17&amp;source=addr&amp;id=9028043&amp;q=t%C5%99.%20M%C3%ADru%20111"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626</Words>
  <Characters>3695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Smolíková Monika</dc:creator>
  <cp:keywords/>
  <dc:description/>
  <cp:lastModifiedBy>Smolíková Monika</cp:lastModifiedBy>
  <cp:revision>17</cp:revision>
  <dcterms:created xsi:type="dcterms:W3CDTF">2018-12-20T14:12:00Z</dcterms:created>
  <dcterms:modified xsi:type="dcterms:W3CDTF">2019-03-11T08:56:00Z</dcterms:modified>
</cp:coreProperties>
</file>