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B8" w:rsidRPr="00F552A2" w:rsidRDefault="00657087" w:rsidP="00F552A2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 xml:space="preserve">Průvodka dokumentem </w:t>
      </w:r>
      <w:r w:rsidR="003935B8" w:rsidRPr="00F552A2">
        <w:rPr>
          <w:rFonts w:ascii="Arial" w:hAnsi="Arial" w:cs="Arial"/>
          <w:b/>
          <w:sz w:val="40"/>
        </w:rPr>
        <w:t>VNITŘNÍ NORMA UP R-B-19/12</w:t>
      </w:r>
      <w:r w:rsidRPr="00F552A2">
        <w:rPr>
          <w:rFonts w:ascii="Arial" w:hAnsi="Arial" w:cs="Arial"/>
          <w:b/>
          <w:sz w:val="40"/>
        </w:rPr>
        <w:t xml:space="preserve"> – </w:t>
      </w:r>
      <w:r w:rsidR="003935B8" w:rsidRPr="00F552A2">
        <w:rPr>
          <w:rFonts w:ascii="Arial" w:hAnsi="Arial" w:cs="Arial"/>
          <w:b/>
          <w:sz w:val="40"/>
        </w:rPr>
        <w:t>Ubytovací stipendia na Univerzitě Palackého v Olomouci na období leden – červen 2019</w:t>
      </w:r>
    </w:p>
    <w:p w:rsidR="00F552A2" w:rsidRPr="00F552A2" w:rsidRDefault="00F552A2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– písmo </w:t>
      </w:r>
      <w:proofErr w:type="spellStart"/>
      <w:r w:rsidRPr="00F552A2">
        <w:rPr>
          <w:rFonts w:ascii="Arial" w:hAnsi="Arial" w:cs="Arial"/>
          <w:sz w:val="40"/>
        </w:rPr>
        <w:t>Arial</w:t>
      </w:r>
      <w:proofErr w:type="spellEnd"/>
      <w:r w:rsidRPr="00F552A2">
        <w:rPr>
          <w:rFonts w:ascii="Arial" w:hAnsi="Arial" w:cs="Arial"/>
          <w:sz w:val="40"/>
        </w:rPr>
        <w:t>, velikost písma 20, řádkování 1,5</w:t>
      </w:r>
    </w:p>
    <w:p w:rsidR="00A3167B" w:rsidRPr="00F552A2" w:rsidRDefault="00A3167B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nadpisy jedné úrovně (použit styl Nadpis 1)</w:t>
      </w:r>
    </w:p>
    <w:p w:rsidR="006A6EFB" w:rsidRPr="00F552A2" w:rsidRDefault="006A6EFB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šipka doprava je zastoupena znakem &gt;</w:t>
      </w:r>
    </w:p>
    <w:p w:rsidR="00A3167B" w:rsidRPr="00F552A2" w:rsidRDefault="00A3167B" w:rsidP="00F552A2">
      <w:pPr>
        <w:spacing w:line="360" w:lineRule="auto"/>
        <w:rPr>
          <w:rFonts w:ascii="Arial" w:hAnsi="Arial" w:cs="Arial"/>
          <w:sz w:val="40"/>
        </w:rPr>
      </w:pPr>
    </w:p>
    <w:p w:rsidR="00A3167B" w:rsidRPr="00F552A2" w:rsidRDefault="00A3167B" w:rsidP="00F552A2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>Univerzita Palackého v Olomouci</w:t>
      </w:r>
    </w:p>
    <w:p w:rsidR="00C64C39" w:rsidRPr="00F552A2" w:rsidRDefault="00C64C39" w:rsidP="00F552A2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>NITŘNÍ NORMA UP R-B-19/12 – Ubytovací stipendia na Univerzitě Palackého v Olomouci na období leden – červen 2019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>Obsah: Vyhlášení výše ubytovacího stipendia na období od ledna 2019 do června 2019.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>Garant: prorektor pro studium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b/>
          <w:sz w:val="40"/>
        </w:rPr>
      </w:pPr>
      <w:r w:rsidRPr="00F552A2">
        <w:rPr>
          <w:rFonts w:ascii="Arial" w:hAnsi="Arial" w:cs="Arial"/>
          <w:b/>
          <w:sz w:val="40"/>
        </w:rPr>
        <w:t>Platnost: 5. března 2019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b/>
          <w:sz w:val="40"/>
        </w:rPr>
        <w:t>Účinnost: 5. března 2019</w:t>
      </w:r>
    </w:p>
    <w:p w:rsidR="00A3167B" w:rsidRPr="00F552A2" w:rsidRDefault="00A3167B" w:rsidP="00F552A2">
      <w:pPr>
        <w:spacing w:line="360" w:lineRule="auto"/>
        <w:rPr>
          <w:rFonts w:ascii="Arial" w:hAnsi="Arial" w:cs="Arial"/>
          <w:sz w:val="40"/>
        </w:rPr>
      </w:pPr>
    </w:p>
    <w:p w:rsidR="003935B8" w:rsidRPr="00F552A2" w:rsidRDefault="003935B8" w:rsidP="00F552A2">
      <w:pPr>
        <w:pStyle w:val="Nadpis1"/>
        <w:spacing w:line="360" w:lineRule="auto"/>
        <w:rPr>
          <w:rFonts w:ascii="Arial" w:hAnsi="Arial"/>
          <w:sz w:val="40"/>
        </w:rPr>
      </w:pPr>
      <w:r w:rsidRPr="00F552A2">
        <w:rPr>
          <w:rFonts w:ascii="Arial" w:hAnsi="Arial"/>
          <w:sz w:val="40"/>
        </w:rPr>
        <w:lastRenderedPageBreak/>
        <w:t>I. Stanovení výše ubytovacího stipendia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Podle ustanovení § 91 odst. 5 zákona č. 111/1998 Sb., o vysokých školách a o změně a doplnění dalších zákonů (zákon o vysokých školách), ve znění pozdějších předpisů, a podle ustanovení článku 9 odst. 5 Stipendijního řádu Univerzity Palackého v Olomouci (dále jen „UP“), vnitřního předpisu UP č. R-A-17/02 (dále jen „Stipendijní řád“) vyhlašuji výši ubytovacího stipendia na stipendijní období od 1. ledna 2019 do 30. června 2019, a to ve výši </w:t>
      </w:r>
      <w:proofErr w:type="gramStart"/>
      <w:r w:rsidRPr="00F552A2">
        <w:rPr>
          <w:rFonts w:ascii="Arial" w:hAnsi="Arial" w:cs="Arial"/>
          <w:b/>
          <w:sz w:val="40"/>
        </w:rPr>
        <w:t>780,– Kč</w:t>
      </w:r>
      <w:proofErr w:type="gramEnd"/>
      <w:r w:rsidRPr="00F552A2">
        <w:rPr>
          <w:rFonts w:ascii="Arial" w:hAnsi="Arial" w:cs="Arial"/>
          <w:b/>
          <w:sz w:val="40"/>
        </w:rPr>
        <w:t xml:space="preserve"> měsíčně.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V případech, kdy podle ustanovení čl. 9 odst. 4 Stipendijního řádu stanoví nárok na poskytnutí ubytovacího stipendia v poměrné výši, se použije následující postup: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– přestal-li student v průběhu stipendijního období splňovat podmínky pro přiznání ubytovacího stipendia nebo naopak začal-li tyto podmínky splňovat, náleží mu ubytovací stipendium v plné </w:t>
      </w:r>
      <w:r w:rsidRPr="00F552A2">
        <w:rPr>
          <w:rFonts w:ascii="Arial" w:hAnsi="Arial" w:cs="Arial"/>
          <w:sz w:val="40"/>
        </w:rPr>
        <w:lastRenderedPageBreak/>
        <w:t>měsíční výši i za měsíc, ve kterém k této skutečnosti došlo.</w:t>
      </w:r>
    </w:p>
    <w:p w:rsidR="003935B8" w:rsidRPr="00F552A2" w:rsidRDefault="003935B8" w:rsidP="00F552A2">
      <w:pPr>
        <w:pStyle w:val="Nadpis1"/>
        <w:spacing w:line="360" w:lineRule="auto"/>
        <w:rPr>
          <w:rFonts w:ascii="Arial" w:hAnsi="Arial"/>
          <w:sz w:val="40"/>
        </w:rPr>
      </w:pPr>
      <w:r w:rsidRPr="00F552A2">
        <w:rPr>
          <w:rFonts w:ascii="Arial" w:hAnsi="Arial"/>
          <w:sz w:val="40"/>
        </w:rPr>
        <w:t>II. Způsob oznámení údajů potřebných na vyplácení stipendia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Žádosti o ubytovací stipendium se podávají prostřednictvím elektronického formuláře na Portále UP </w:t>
      </w:r>
      <w:hyperlink r:id="rId5" w:history="1">
        <w:r w:rsidRPr="00F552A2">
          <w:rPr>
            <w:rStyle w:val="Hypertextovodkaz"/>
            <w:rFonts w:ascii="Arial" w:hAnsi="Arial" w:cs="Arial"/>
            <w:sz w:val="40"/>
          </w:rPr>
          <w:t>http://portal.upol.cz</w:t>
        </w:r>
      </w:hyperlink>
      <w:r w:rsidRPr="00F552A2">
        <w:rPr>
          <w:rFonts w:ascii="Arial" w:hAnsi="Arial" w:cs="Arial"/>
          <w:sz w:val="40"/>
        </w:rPr>
        <w:t xml:space="preserve"> (Studium a výuka &gt; Moje studium &gt; Moje údaje) v termínu od </w:t>
      </w:r>
      <w:r w:rsidRPr="00F552A2">
        <w:rPr>
          <w:rFonts w:ascii="Arial" w:hAnsi="Arial" w:cs="Arial"/>
          <w:b/>
          <w:sz w:val="40"/>
        </w:rPr>
        <w:t>1. března 2019</w:t>
      </w:r>
      <w:r w:rsidRPr="00F552A2">
        <w:rPr>
          <w:rFonts w:ascii="Arial" w:hAnsi="Arial" w:cs="Arial"/>
          <w:sz w:val="40"/>
        </w:rPr>
        <w:t xml:space="preserve"> do </w:t>
      </w:r>
      <w:r w:rsidRPr="00F552A2">
        <w:rPr>
          <w:rFonts w:ascii="Arial" w:hAnsi="Arial" w:cs="Arial"/>
          <w:b/>
          <w:sz w:val="40"/>
        </w:rPr>
        <w:t>31. března 2019</w:t>
      </w:r>
      <w:r w:rsidRPr="00F552A2">
        <w:rPr>
          <w:rFonts w:ascii="Arial" w:hAnsi="Arial" w:cs="Arial"/>
          <w:sz w:val="40"/>
        </w:rPr>
        <w:t>. Student musí nejprve vyplnit bankovní spojení, pokud tak dosud neučinil. Studenti, kteří o ubytovací stipendium již v minulosti elektronicky požádali a jejichž žádost o uby</w:t>
      </w:r>
      <w:r w:rsidR="006A6EFB" w:rsidRPr="00F552A2">
        <w:rPr>
          <w:rFonts w:ascii="Arial" w:hAnsi="Arial" w:cs="Arial"/>
          <w:sz w:val="40"/>
        </w:rPr>
        <w:t>t</w:t>
      </w:r>
      <w:r w:rsidRPr="00F552A2">
        <w:rPr>
          <w:rFonts w:ascii="Arial" w:hAnsi="Arial" w:cs="Arial"/>
          <w:sz w:val="40"/>
        </w:rPr>
        <w:t>ovací stipendium je v systému IS/STAG uložena, nemusí již elektronickou žádost o ubytovací stipendium podávat.</w:t>
      </w:r>
    </w:p>
    <w:p w:rsidR="003935B8" w:rsidRPr="00F552A2" w:rsidRDefault="003935B8" w:rsidP="00F552A2">
      <w:pPr>
        <w:pStyle w:val="Nadpis1"/>
        <w:spacing w:line="360" w:lineRule="auto"/>
        <w:rPr>
          <w:rFonts w:ascii="Arial" w:hAnsi="Arial"/>
          <w:sz w:val="40"/>
        </w:rPr>
      </w:pPr>
      <w:r w:rsidRPr="00F552A2">
        <w:rPr>
          <w:rFonts w:ascii="Arial" w:hAnsi="Arial"/>
          <w:sz w:val="40"/>
        </w:rPr>
        <w:t>III. Zvláštní ustanovení pro studenty programu ERASMUS+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Výplata ubytovacího stipendia zahraničním studentům, kteří na UP studují v rámci programu </w:t>
      </w:r>
      <w:r w:rsidRPr="00F552A2">
        <w:rPr>
          <w:rFonts w:ascii="Arial" w:hAnsi="Arial" w:cs="Arial"/>
          <w:sz w:val="40"/>
        </w:rPr>
        <w:lastRenderedPageBreak/>
        <w:t>ERASMUS+ a nemají zřízen bankovní účet v české měně u bank působících na území České republiky, může být provedena v hotovosti v Pokladně UP, Křížkovského 8, Olomouc (dále jen „pokladna“) za následujících podmínek: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Studenti budou zavedeni v SIMS.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Pověření zaměstnanci příslušných fakult zavedou tyto studenty do systému STAG a současně vyznačí jejich nárok na ubytovací stipendium.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Na základě výše uvedených podkladů zpracují pověření zaměstnanci příslušných fakult podklad k výplatě, který potvrdí podpisem institucionální koordinátor programu ERASMUS+.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Termíny hotovostních výplat navrhne v závislosti na podmínkách pobytu těchto studentů na UP institucionální koordinátor programu ERASMUS+ a projedná je s Ekonomickým odborem RUP, který zajistí následnou výplatu ubytovacího stipendia.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– Ubytovací stipendium za daný akademický rok je možné vyzvednout nejpozději do 30. 06. 2019. </w:t>
      </w:r>
      <w:r w:rsidRPr="00F552A2">
        <w:rPr>
          <w:rFonts w:ascii="Arial" w:hAnsi="Arial" w:cs="Arial"/>
          <w:sz w:val="40"/>
        </w:rPr>
        <w:lastRenderedPageBreak/>
        <w:t>Nevyzvedne-li si student finanční hotovost do tohoto termínu, vrátí zaměstnanec pokladny peníze na účet UP jako nevyčerpané prostředky.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Všechny podklady pro výplatu ubytovacího stipendia (zejména datum ukončení studijního pobytu na UP) jsou studenti povinni oznámit pověřenému zaměstnanci fakulty, ve výjimečných případech nejméně 5 pracovních dnů před určeným výplatním termínem.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– Studenti studující v rámci programu ERASMUS+ (KA103), kteří studovali v rámci tohoto projektu současně v zimním a v letním semestru akademického roku 2018/2019 mají nárok na ubytovací stipendium za celé stipendijní období leden až červen 2019. Studenti studující v rámci programu ERASMUS+(KA103) pouze v letním semestru akademického roku 2018/2019 mají nárok na ubytovací stipendium za stipendijní období letního semestru krácené o jeden měsíc z důvodu začátku letního semestru v únoru 2019. V případě, </w:t>
      </w:r>
      <w:r w:rsidRPr="00F552A2">
        <w:rPr>
          <w:rFonts w:ascii="Arial" w:hAnsi="Arial" w:cs="Arial"/>
          <w:sz w:val="40"/>
        </w:rPr>
        <w:lastRenderedPageBreak/>
        <w:t>že student ukončí studijní pobyt z vážných důvodů předčasně, rozhodne referentka fakulty společně s institucionálním koordinátorem programu Erasmus+ v závislosti na termínu odjezdu o výplatě ve zkrácené výši a v náhradním termínu.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– Studenti studující v rámci programu ERASMUS+, a to v projektu Mezinárodní kreditová mobilita (KA107), nemají nárok na výplatu ubytovacího stipendia z důvodu výše a způsobu financování této aktivity.</w:t>
      </w:r>
    </w:p>
    <w:p w:rsidR="003935B8" w:rsidRPr="00F552A2" w:rsidRDefault="003935B8" w:rsidP="00F552A2">
      <w:pPr>
        <w:pStyle w:val="Nadpis1"/>
        <w:spacing w:line="360" w:lineRule="auto"/>
        <w:rPr>
          <w:rFonts w:ascii="Arial" w:hAnsi="Arial"/>
          <w:sz w:val="40"/>
        </w:rPr>
      </w:pPr>
      <w:r w:rsidRPr="00F552A2">
        <w:rPr>
          <w:rFonts w:ascii="Arial" w:hAnsi="Arial"/>
          <w:sz w:val="40"/>
        </w:rPr>
        <w:t>IV. Závěrečné ustanovení</w:t>
      </w:r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Tato vnitřní norma nabývá platnosti a účinnosti dnem zveřejnění.</w:t>
      </w:r>
    </w:p>
    <w:p w:rsidR="006A6EFB" w:rsidRPr="00F552A2" w:rsidRDefault="006A6EFB" w:rsidP="00F552A2">
      <w:pPr>
        <w:spacing w:line="360" w:lineRule="auto"/>
        <w:rPr>
          <w:rFonts w:ascii="Arial" w:hAnsi="Arial" w:cs="Arial"/>
          <w:sz w:val="40"/>
        </w:rPr>
      </w:pPr>
      <w:proofErr w:type="gramStart"/>
      <w:r w:rsidRPr="00F552A2">
        <w:rPr>
          <w:rFonts w:ascii="Arial" w:hAnsi="Arial" w:cs="Arial"/>
          <w:sz w:val="40"/>
        </w:rPr>
        <w:t>–––</w:t>
      </w:r>
      <w:proofErr w:type="gramEnd"/>
    </w:p>
    <w:p w:rsidR="003935B8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>V Olomouci dne 5. března 2019</w:t>
      </w:r>
    </w:p>
    <w:p w:rsidR="00C93F26" w:rsidRPr="00F552A2" w:rsidRDefault="003935B8" w:rsidP="00F552A2">
      <w:pPr>
        <w:spacing w:line="360" w:lineRule="auto"/>
        <w:rPr>
          <w:rFonts w:ascii="Arial" w:hAnsi="Arial" w:cs="Arial"/>
          <w:sz w:val="40"/>
        </w:rPr>
      </w:pPr>
      <w:r w:rsidRPr="00F552A2">
        <w:rPr>
          <w:rFonts w:ascii="Arial" w:hAnsi="Arial" w:cs="Arial"/>
          <w:sz w:val="40"/>
        </w:rPr>
        <w:t xml:space="preserve">prof. Mgr. Jaroslav Miller, </w:t>
      </w:r>
      <w:proofErr w:type="gramStart"/>
      <w:r w:rsidRPr="00F552A2">
        <w:rPr>
          <w:rFonts w:ascii="Arial" w:hAnsi="Arial" w:cs="Arial"/>
          <w:sz w:val="40"/>
        </w:rPr>
        <w:t>M.A.</w:t>
      </w:r>
      <w:proofErr w:type="gramEnd"/>
      <w:r w:rsidRPr="00F552A2">
        <w:rPr>
          <w:rFonts w:ascii="Arial" w:hAnsi="Arial" w:cs="Arial"/>
          <w:sz w:val="40"/>
        </w:rPr>
        <w:t>, Ph.D., v. r.</w:t>
      </w:r>
      <w:r w:rsidR="00C443DD" w:rsidRPr="00F552A2">
        <w:rPr>
          <w:rFonts w:ascii="Arial" w:hAnsi="Arial" w:cs="Arial"/>
          <w:sz w:val="40"/>
        </w:rPr>
        <w:t xml:space="preserve"> – </w:t>
      </w:r>
      <w:r w:rsidRPr="00F552A2">
        <w:rPr>
          <w:rFonts w:ascii="Arial" w:hAnsi="Arial" w:cs="Arial"/>
          <w:sz w:val="40"/>
        </w:rPr>
        <w:t>rektor UP</w:t>
      </w:r>
      <w:bookmarkStart w:id="0" w:name="_GoBack"/>
      <w:bookmarkEnd w:id="0"/>
    </w:p>
    <w:sectPr w:rsidR="00C93F26" w:rsidRPr="00F5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5B8"/>
    <w:rsid w:val="00200876"/>
    <w:rsid w:val="003935B8"/>
    <w:rsid w:val="00657087"/>
    <w:rsid w:val="006A6EFB"/>
    <w:rsid w:val="006C1C41"/>
    <w:rsid w:val="00A3167B"/>
    <w:rsid w:val="00C443DD"/>
    <w:rsid w:val="00C64C39"/>
    <w:rsid w:val="00C93F26"/>
    <w:rsid w:val="00F5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4075"/>
  <w15:chartTrackingRefBased/>
  <w15:docId w15:val="{89AA956B-48EC-4CB9-9BAD-77D10B61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52A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F552A2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52A2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F552A2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552A2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F552A2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F552A2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F552A2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F552A2"/>
  </w:style>
  <w:style w:type="character" w:customStyle="1" w:styleId="Nadpis1Char">
    <w:name w:val="Nadpis 1 Char"/>
    <w:basedOn w:val="Standardnpsmoodstavce"/>
    <w:link w:val="Nadpis1"/>
    <w:rsid w:val="00200876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00876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200876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00876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200876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200876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F552A2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F552A2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F55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F552A2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F552A2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F552A2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F552A2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F552A2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F552A2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F552A2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F552A2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F552A2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F552A2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F552A2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F552A2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F552A2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F552A2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F552A2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F552A2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F552A2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F552A2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F552A2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semiHidden/>
    <w:rsid w:val="00F552A2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semiHidden/>
    <w:rsid w:val="00F552A2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F552A2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F552A2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F552A2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F552A2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F552A2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F552A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F552A2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F552A2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F552A2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F552A2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F552A2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F552A2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F552A2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F552A2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F552A2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F552A2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F552A2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F552A2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F552A2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F552A2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F552A2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F552A2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F552A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200876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F552A2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08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F552A2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F552A2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F552A2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F552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200876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F552A2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F552A2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F552A2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F552A2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F552A2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F552A2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F552A2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F552A2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F552A2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F552A2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F552A2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F552A2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F552A2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F552A2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F552A2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F552A2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F552A2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F552A2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F552A2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F552A2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F552A2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F552A2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F552A2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F552A2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F552A2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F552A2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F552A2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F552A2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F552A2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F552A2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F552A2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F552A2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F552A2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F552A2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F552A2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F552A2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F552A2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F552A2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F552A2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F552A2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F552A2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F552A2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F552A2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F552A2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F552A2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F552A2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F552A2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F552A2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F552A2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F552A2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F552A2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F552A2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F552A2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F552A2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F552A2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F552A2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F552A2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F552A2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F552A2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F552A2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F552A2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F552A2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F552A2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F552A2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F552A2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F552A2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F552A2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F552A2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F552A2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F552A2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F552A2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F552A2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F552A2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F552A2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F552A2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F552A2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F552A2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F552A2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F552A2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F552A2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F552A2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F552A2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F552A2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F552A2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F552A2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F552A2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F552A2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F552A2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F552A2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F552A2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F552A2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F552A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F552A2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F552A2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F552A2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F552A2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F552A2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F552A2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F552A2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F552A2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F552A2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F552A2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F552A2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F552A2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F552A2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F552A2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F552A2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F552A2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F552A2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F552A2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F552A2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F552A2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F552A2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F552A2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F552A2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F552A2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F552A2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F552A2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F552A2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F552A2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F552A2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F552A2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F552A2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F552A2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F552A2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F552A2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F552A2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F552A2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F552A2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F552A2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F552A2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F552A2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F552A2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F552A2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F552A2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F552A2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F552A2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F552A2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F552A2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F552A2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F552A2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F552A2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F552A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00876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F552A2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F552A2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F552A2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F55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200876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F552A2"/>
  </w:style>
  <w:style w:type="table" w:styleId="Mkatabulky">
    <w:name w:val="Table Grid"/>
    <w:basedOn w:val="Normlntabulka"/>
    <w:rsid w:val="00F55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F552A2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F552A2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F552A2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F552A2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F552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00876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F552A2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F552A2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F552A2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F552A2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200876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F552A2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200876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F552A2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200876"/>
    <w:rPr>
      <w:rFonts w:ascii="Times New Roman" w:eastAsia="Calibri" w:hAnsi="Times New Roman" w:cs="Times New Roman"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rtal.upol.cz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blova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26</TotalTime>
  <Pages>6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Hýblová Lenka</dc:creator>
  <cp:keywords/>
  <dc:description/>
  <cp:lastModifiedBy>Hýblová Lenka</cp:lastModifiedBy>
  <cp:revision>8</cp:revision>
  <dcterms:created xsi:type="dcterms:W3CDTF">2019-03-06T07:57:00Z</dcterms:created>
  <dcterms:modified xsi:type="dcterms:W3CDTF">2019-03-06T09:39:00Z</dcterms:modified>
</cp:coreProperties>
</file>