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21A" w:rsidRDefault="00716101" w:rsidP="0063021A">
      <w:pPr>
        <w:pStyle w:val="Nzev"/>
      </w:pPr>
      <w:r w:rsidRPr="004C198D">
        <w:rPr>
          <w:b/>
          <w:noProof/>
          <w:lang w:eastAsia="cs-CZ"/>
        </w:rPr>
        <w:drawing>
          <wp:anchor distT="0" distB="0" distL="114300" distR="114300" simplePos="0" relativeHeight="251666432" behindDoc="0" locked="0" layoutInCell="1" allowOverlap="1">
            <wp:simplePos x="0" y="0"/>
            <wp:positionH relativeFrom="column">
              <wp:posOffset>237067</wp:posOffset>
            </wp:positionH>
            <wp:positionV relativeFrom="paragraph">
              <wp:posOffset>163195</wp:posOffset>
            </wp:positionV>
            <wp:extent cx="900000" cy="900000"/>
            <wp:effectExtent l="0" t="0" r="0" b="0"/>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021A">
        <w:rPr>
          <w:rFonts w:ascii="Segoe UI Light" w:hAnsi="Segoe UI Light"/>
          <w:noProof/>
          <w:lang w:eastAsia="cs-CZ"/>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1363345</wp:posOffset>
                </wp:positionV>
                <wp:extent cx="6556375" cy="552450"/>
                <wp:effectExtent l="76200" t="57150" r="92075" b="114300"/>
                <wp:wrapNone/>
                <wp:docPr id="5" name="Zaoblený obdélník 5"/>
                <wp:cNvGraphicFramePr/>
                <a:graphic xmlns:a="http://schemas.openxmlformats.org/drawingml/2006/main">
                  <a:graphicData uri="http://schemas.microsoft.com/office/word/2010/wordprocessingShape">
                    <wps:wsp>
                      <wps:cNvSpPr/>
                      <wps:spPr>
                        <a:xfrm>
                          <a:off x="0" y="0"/>
                          <a:ext cx="6556375" cy="552450"/>
                        </a:xfrm>
                        <a:prstGeom prst="roundRect">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3">
                          <a:schemeClr val="accent5"/>
                        </a:fillRef>
                        <a:effectRef idx="3">
                          <a:schemeClr val="accent5"/>
                        </a:effectRef>
                        <a:fontRef idx="minor">
                          <a:schemeClr val="lt1"/>
                        </a:fontRef>
                      </wps:style>
                      <wps:txbx>
                        <w:txbxContent>
                          <w:p w:rsidR="00413695" w:rsidRPr="00716101" w:rsidRDefault="00716101" w:rsidP="00716101">
                            <w:pPr>
                              <w:spacing w:before="100" w:beforeAutospacing="1" w:after="100" w:afterAutospacing="1" w:line="240" w:lineRule="auto"/>
                              <w:outlineLvl w:val="3"/>
                              <w:rPr>
                                <w:rFonts w:asciiTheme="majorHAnsi" w:hAnsiTheme="majorHAnsi" w:cstheme="majorHAnsi"/>
                                <w:sz w:val="24"/>
                                <w:szCs w:val="24"/>
                              </w:rPr>
                            </w:pPr>
                            <w:r w:rsidRPr="00716101">
                              <w:rPr>
                                <w:rFonts w:asciiTheme="majorHAnsi" w:eastAsia="Times New Roman" w:hAnsiTheme="majorHAnsi" w:cstheme="majorHAnsi"/>
                                <w:bCs/>
                                <w:sz w:val="24"/>
                                <w:szCs w:val="24"/>
                                <w:lang w:eastAsia="cs-CZ"/>
                              </w:rPr>
                              <w:t xml:space="preserve">Přírodovědecká fakulta|17. listopadu 710/50, 779 00 Olomouc | </w:t>
                            </w:r>
                            <w:bookmarkStart w:id="0" w:name="_GoBack"/>
                            <w:r w:rsidR="00A05FA0">
                              <w:fldChar w:fldCharType="begin"/>
                            </w:r>
                            <w:r w:rsidR="00A05FA0">
                              <w:instrText xml:space="preserve"> HYPERLINK "https://mapy.cz/zakladni?x=17.2655407&amp;y=49.5938669&amp;z=17&amp;source=addr&amp;id=11637370&amp;q=17.%20listopadu%2050" </w:instrText>
                            </w:r>
                            <w:r w:rsidR="00A05FA0">
                              <w:fldChar w:fldCharType="separate"/>
                            </w:r>
                            <w:r w:rsidRPr="00716101">
                              <w:rPr>
                                <w:rFonts w:asciiTheme="majorHAnsi" w:eastAsia="Times New Roman" w:hAnsiTheme="majorHAnsi" w:cstheme="majorHAnsi"/>
                                <w:bCs/>
                                <w:color w:val="FFFFFF" w:themeColor="background1"/>
                                <w:sz w:val="24"/>
                                <w:szCs w:val="24"/>
                                <w:lang w:eastAsia="cs-CZ"/>
                              </w:rPr>
                              <w:t>GPS N 49°35.62952′, E 17°15.93245′</w:t>
                            </w:r>
                            <w:r w:rsidR="00A05FA0">
                              <w:rPr>
                                <w:rFonts w:asciiTheme="majorHAnsi" w:eastAsia="Times New Roman" w:hAnsiTheme="majorHAnsi" w:cstheme="majorHAnsi"/>
                                <w:bCs/>
                                <w:color w:val="FFFFFF" w:themeColor="background1"/>
                                <w:sz w:val="24"/>
                                <w:szCs w:val="24"/>
                                <w:lang w:eastAsia="cs-CZ"/>
                              </w:rPr>
                              <w:fldChar w:fldCharType="end"/>
                            </w:r>
                            <w:bookmarkEnd w:id="0"/>
                            <w:r w:rsidRPr="00716101">
                              <w:rPr>
                                <w:rFonts w:asciiTheme="majorHAnsi" w:eastAsia="Times New Roman" w:hAnsiTheme="majorHAnsi" w:cstheme="majorHAnsi"/>
                                <w:bCs/>
                                <w:color w:val="FFFFFF" w:themeColor="background1"/>
                                <w:sz w:val="24"/>
                                <w:szCs w:val="24"/>
                                <w:lang w:eastAsia="cs-CZ"/>
                              </w:rPr>
                              <w:t xml:space="preserve"> </w:t>
                            </w:r>
                            <w:r w:rsidR="00F51B25" w:rsidRPr="00716101">
                              <w:rPr>
                                <w:rFonts w:asciiTheme="majorHAnsi" w:hAnsiTheme="majorHAnsi" w:cstheme="majorHAnsi"/>
                                <w:sz w:val="24"/>
                                <w:szCs w:val="24"/>
                              </w:rPr>
                              <w:t xml:space="preserve">tel: +420 </w:t>
                            </w:r>
                            <w:r w:rsidRPr="00716101">
                              <w:rPr>
                                <w:rFonts w:asciiTheme="majorHAnsi" w:hAnsiTheme="majorHAnsi" w:cstheme="majorHAnsi"/>
                                <w:sz w:val="24"/>
                                <w:szCs w:val="24"/>
                              </w:rPr>
                              <w:t>585 634 060</w:t>
                            </w:r>
                            <w:r w:rsidR="00F51B25" w:rsidRPr="00716101">
                              <w:rPr>
                                <w:rFonts w:asciiTheme="majorHAnsi" w:hAnsiTheme="majorHAnsi" w:cstheme="majorHAnsi"/>
                                <w:sz w:val="24"/>
                                <w:szCs w:val="24"/>
                              </w:rPr>
                              <w:t>|</w:t>
                            </w:r>
                            <w:r w:rsidR="002F754E" w:rsidRPr="00716101">
                              <w:rPr>
                                <w:rFonts w:asciiTheme="majorHAnsi" w:hAnsiTheme="majorHAnsi" w:cstheme="majorHAnsi"/>
                                <w:sz w:val="24"/>
                                <w:szCs w:val="24"/>
                              </w:rPr>
                              <w:t xml:space="preserve"> </w:t>
                            </w:r>
                            <w:r w:rsidR="005D1988" w:rsidRPr="00716101">
                              <w:rPr>
                                <w:rFonts w:asciiTheme="majorHAnsi" w:hAnsiTheme="majorHAnsi" w:cstheme="majorHAnsi"/>
                                <w:sz w:val="24"/>
                                <w:szCs w:val="24"/>
                              </w:rPr>
                              <w:t>www</w:t>
                            </w:r>
                            <w:r w:rsidRPr="00716101">
                              <w:rPr>
                                <w:rFonts w:asciiTheme="majorHAnsi" w:hAnsiTheme="majorHAnsi" w:cstheme="majorHAnsi"/>
                                <w:sz w:val="24"/>
                                <w:szCs w:val="24"/>
                              </w:rPr>
                              <w:t>.prf.upol.cz</w:t>
                            </w:r>
                          </w:p>
                          <w:p w:rsidR="00413695" w:rsidRDefault="00413695" w:rsidP="004136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Zaoblený obdélník 5" o:spid="_x0000_s1026" style="position:absolute;margin-left:0;margin-top:107.35pt;width:516.25pt;height:43.5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ADTgMAAA8HAAAOAAAAZHJzL2Uyb0RvYy54bWysVVlv1DAQfkfiP1h5p9krPVZNq6pVEVIF&#10;VVuExJvjOBsLx2Ns71H+EQ/8BJ76x5ixs2GXQwhEHpIZe85vjpyebzrNVtJ5BabMxgejjEkjoFZm&#10;UWZvH65fHGfMB25qrsHIMnuUPjs/e/7sdG3ncgIt6Fo6hkaMn69tmbUh2Hmee9HKjvsDsNLgZQOu&#10;4wFZt8hrx9dovdP5ZDQ6zNfgautASO/x9CpdZmfRftNIEd40jZeB6TLD2EJ8u/iu6J2fnfL5wnHb&#10;KtGHwf8hio4rg04HU1c8cLZ06idTnRIOPDThQECXQ9MoIWMOmM149EM29y23MuaC4Hg7wOT/n1nx&#10;enXrmKrLrMiY4R2W6D2HSkvz9JVBVT991ubpywdWEFJr6+eocG9vXc95JCntTeM6+mJCbBPRfRzQ&#10;lZvABB4eFsXh9AjdCLwrismsiPDn37Wt8+GlhI4RUWYOlqa+wxJGZPnqxgd0i/JbOfLoQav6Wmkd&#10;GbeoLrVjK07lHk1Gh1sXe2LakLABUksW04mMDYNuYirLIN19W69ZpZfujiNEsxnFzGpF0U2OTmaR&#10;wW4qZiN6Msb1AsdABBdD9vvhRBEyzbVteQpyik08xJjEY4qw9R65vcC8kEZOazIksGCO93CBCy30&#10;rXztwCTYHGDvc4wXo8MRjF8nV/RNqScbZE2rRRvu1II5hcNbcc2NkDXliyn+wdrxEWW3tbm1FIPf&#10;idfbFHclV1I/sDVujJNRQcC1ZTY9Hg8GkmBODZdaLFLhUcsYqLmTDTZt7DQ6iOtCDpXnAiEKsWWx&#10;WzRJk1SD5R4Up6lCtGd+p9jLk2oqwN8oDxrRM1ZjUO6Ugb4/9r3rMO5r0iR5hG8nbyLDptr0o1dB&#10;/Yiji/WNNfVWXCscmxvuwy13uMQQVVzM4Q2+Gg2INfQUog3u06/OSR53C95mbI1Lscz8xyV3Elvn&#10;lcGtczKeUc+HyMyKowkybvem2r0xy+4ScBDH+AuwIpIkH/SWbBx073B/X5BXvMJ+Q99pfnrmMiCP&#10;V/gHEPLiItK4OS0PN+beCjJOANNGeNi84872wxBw67yG7QLFkdvfHkmWNA1cLAM0Kq4Wgjjh2kOP&#10;Wzf2cD9WtNZ3+Sj1/T929g0AAP//AwBQSwMEFAAGAAgAAAAhAGWhQ5LdAAAACQEAAA8AAABkcnMv&#10;ZG93bnJldi54bWxMj8FOwzAQRO9I/IO1SFwQtZMAKSFOhRAckUrbD3DjJQnY6xC7rfP3uCc4jmY0&#10;86ZeRWvYESc/OJKQLQQwpNbpgToJu+3b7RKYD4q0Mo5QwoweVs3lRa0q7U70gcdN6FgqIV8pCX0I&#10;Y8W5b3u0yi/ciJS8TzdZFZKcOq4ndUrl1vBciAdu1UBpoVcjvvTYfm8OVsLXes6Kd1uq1+LR/ph5&#10;G25iDFJeX8XnJ2ABY/gLwxk/oUOTmPbuQNozIyEdCRLy7K4EdrZFkd8D20soRFYCb2r+/0HzCwAA&#10;//8DAFBLAQItABQABgAIAAAAIQC2gziS/gAAAOEBAAATAAAAAAAAAAAAAAAAAAAAAABbQ29udGVu&#10;dF9UeXBlc10ueG1sUEsBAi0AFAAGAAgAAAAhADj9If/WAAAAlAEAAAsAAAAAAAAAAAAAAAAALwEA&#10;AF9yZWxzLy5yZWxzUEsBAi0AFAAGAAgAAAAhANo5UANOAwAADwcAAA4AAAAAAAAAAAAAAAAALgIA&#10;AGRycy9lMm9Eb2MueG1sUEsBAi0AFAAGAAgAAAAhAGWhQ5LdAAAACQEAAA8AAAAAAAAAAAAAAAAA&#10;qAUAAGRycy9kb3ducmV2LnhtbFBLBQYAAAAABAAEAPMAAACyBgAAAAA=&#10;" fillcolor="#002060" stroked="f">
                <v:shadow on="t" color="black" opacity="20971f" offset="0,2.2pt"/>
                <v:textbox>
                  <w:txbxContent>
                    <w:p w:rsidR="00413695" w:rsidRPr="00716101" w:rsidRDefault="00716101" w:rsidP="00716101">
                      <w:pPr>
                        <w:spacing w:before="100" w:beforeAutospacing="1" w:after="100" w:afterAutospacing="1" w:line="240" w:lineRule="auto"/>
                        <w:outlineLvl w:val="3"/>
                        <w:rPr>
                          <w:rFonts w:asciiTheme="majorHAnsi" w:hAnsiTheme="majorHAnsi" w:cstheme="majorHAnsi"/>
                          <w:sz w:val="24"/>
                          <w:szCs w:val="24"/>
                        </w:rPr>
                      </w:pPr>
                      <w:r w:rsidRPr="00716101">
                        <w:rPr>
                          <w:rFonts w:asciiTheme="majorHAnsi" w:eastAsia="Times New Roman" w:hAnsiTheme="majorHAnsi" w:cstheme="majorHAnsi"/>
                          <w:bCs/>
                          <w:sz w:val="24"/>
                          <w:szCs w:val="24"/>
                          <w:lang w:eastAsia="cs-CZ"/>
                        </w:rPr>
                        <w:t xml:space="preserve">Přírodovědecká fakulta|17. listopadu 710/50, 779 00 Olomouc | </w:t>
                      </w:r>
                      <w:bookmarkStart w:id="1" w:name="_GoBack"/>
                      <w:r w:rsidR="00A05FA0">
                        <w:fldChar w:fldCharType="begin"/>
                      </w:r>
                      <w:r w:rsidR="00A05FA0">
                        <w:instrText xml:space="preserve"> HYPERLINK "https://mapy.cz/zakladni?x=17.2655407&amp;y=49.5938669&amp;z=17&amp;source=addr&amp;id=11637370&amp;q=17.%20listopadu%2050" </w:instrText>
                      </w:r>
                      <w:r w:rsidR="00A05FA0">
                        <w:fldChar w:fldCharType="separate"/>
                      </w:r>
                      <w:r w:rsidRPr="00716101">
                        <w:rPr>
                          <w:rFonts w:asciiTheme="majorHAnsi" w:eastAsia="Times New Roman" w:hAnsiTheme="majorHAnsi" w:cstheme="majorHAnsi"/>
                          <w:bCs/>
                          <w:color w:val="FFFFFF" w:themeColor="background1"/>
                          <w:sz w:val="24"/>
                          <w:szCs w:val="24"/>
                          <w:lang w:eastAsia="cs-CZ"/>
                        </w:rPr>
                        <w:t>GPS N 49°35.62952′, E 17°15.93245′</w:t>
                      </w:r>
                      <w:r w:rsidR="00A05FA0">
                        <w:rPr>
                          <w:rFonts w:asciiTheme="majorHAnsi" w:eastAsia="Times New Roman" w:hAnsiTheme="majorHAnsi" w:cstheme="majorHAnsi"/>
                          <w:bCs/>
                          <w:color w:val="FFFFFF" w:themeColor="background1"/>
                          <w:sz w:val="24"/>
                          <w:szCs w:val="24"/>
                          <w:lang w:eastAsia="cs-CZ"/>
                        </w:rPr>
                        <w:fldChar w:fldCharType="end"/>
                      </w:r>
                      <w:bookmarkEnd w:id="1"/>
                      <w:r w:rsidRPr="00716101">
                        <w:rPr>
                          <w:rFonts w:asciiTheme="majorHAnsi" w:eastAsia="Times New Roman" w:hAnsiTheme="majorHAnsi" w:cstheme="majorHAnsi"/>
                          <w:bCs/>
                          <w:color w:val="FFFFFF" w:themeColor="background1"/>
                          <w:sz w:val="24"/>
                          <w:szCs w:val="24"/>
                          <w:lang w:eastAsia="cs-CZ"/>
                        </w:rPr>
                        <w:t xml:space="preserve"> </w:t>
                      </w:r>
                      <w:r w:rsidR="00F51B25" w:rsidRPr="00716101">
                        <w:rPr>
                          <w:rFonts w:asciiTheme="majorHAnsi" w:hAnsiTheme="majorHAnsi" w:cstheme="majorHAnsi"/>
                          <w:sz w:val="24"/>
                          <w:szCs w:val="24"/>
                        </w:rPr>
                        <w:t xml:space="preserve">tel: +420 </w:t>
                      </w:r>
                      <w:r w:rsidRPr="00716101">
                        <w:rPr>
                          <w:rFonts w:asciiTheme="majorHAnsi" w:hAnsiTheme="majorHAnsi" w:cstheme="majorHAnsi"/>
                          <w:sz w:val="24"/>
                          <w:szCs w:val="24"/>
                        </w:rPr>
                        <w:t>585 634 060</w:t>
                      </w:r>
                      <w:r w:rsidR="00F51B25" w:rsidRPr="00716101">
                        <w:rPr>
                          <w:rFonts w:asciiTheme="majorHAnsi" w:hAnsiTheme="majorHAnsi" w:cstheme="majorHAnsi"/>
                          <w:sz w:val="24"/>
                          <w:szCs w:val="24"/>
                        </w:rPr>
                        <w:t>|</w:t>
                      </w:r>
                      <w:r w:rsidR="002F754E" w:rsidRPr="00716101">
                        <w:rPr>
                          <w:rFonts w:asciiTheme="majorHAnsi" w:hAnsiTheme="majorHAnsi" w:cstheme="majorHAnsi"/>
                          <w:sz w:val="24"/>
                          <w:szCs w:val="24"/>
                        </w:rPr>
                        <w:t xml:space="preserve"> </w:t>
                      </w:r>
                      <w:r w:rsidR="005D1988" w:rsidRPr="00716101">
                        <w:rPr>
                          <w:rFonts w:asciiTheme="majorHAnsi" w:hAnsiTheme="majorHAnsi" w:cstheme="majorHAnsi"/>
                          <w:sz w:val="24"/>
                          <w:szCs w:val="24"/>
                        </w:rPr>
                        <w:t>www</w:t>
                      </w:r>
                      <w:r w:rsidRPr="00716101">
                        <w:rPr>
                          <w:rFonts w:asciiTheme="majorHAnsi" w:hAnsiTheme="majorHAnsi" w:cstheme="majorHAnsi"/>
                          <w:sz w:val="24"/>
                          <w:szCs w:val="24"/>
                        </w:rPr>
                        <w:t>.prf.upol.cz</w:t>
                      </w:r>
                    </w:p>
                    <w:p w:rsidR="00413695" w:rsidRDefault="00413695" w:rsidP="00413695">
                      <w:pPr>
                        <w:jc w:val="center"/>
                      </w:pPr>
                    </w:p>
                  </w:txbxContent>
                </v:textbox>
                <w10:wrap anchorx="margin"/>
              </v:roundrect>
            </w:pict>
          </mc:Fallback>
        </mc:AlternateContent>
      </w:r>
      <w:r w:rsidR="0063021A">
        <w:rPr>
          <w:rFonts w:ascii="Segoe UI Light" w:hAnsi="Segoe UI Light"/>
          <w:noProof/>
          <w:lang w:eastAsia="cs-CZ"/>
        </w:rPr>
        <mc:AlternateContent>
          <mc:Choice Requires="wps">
            <w:drawing>
              <wp:anchor distT="0" distB="0" distL="114300" distR="114300" simplePos="0" relativeHeight="251664384" behindDoc="0" locked="0" layoutInCell="1" allowOverlap="1" wp14:anchorId="1F01AF4B" wp14:editId="1EAEA238">
                <wp:simplePos x="0" y="0"/>
                <wp:positionH relativeFrom="margin">
                  <wp:align>left</wp:align>
                </wp:positionH>
                <wp:positionV relativeFrom="paragraph">
                  <wp:posOffset>57150</wp:posOffset>
                </wp:positionV>
                <wp:extent cx="6556375" cy="1114425"/>
                <wp:effectExtent l="76200" t="57150" r="92075" b="104775"/>
                <wp:wrapThrough wrapText="bothSides">
                  <wp:wrapPolygon edited="0">
                    <wp:start x="439" y="-1108"/>
                    <wp:lineTo x="-251" y="-369"/>
                    <wp:lineTo x="-251" y="21046"/>
                    <wp:lineTo x="126" y="23262"/>
                    <wp:lineTo x="21401" y="23262"/>
                    <wp:lineTo x="21841" y="17723"/>
                    <wp:lineTo x="21841" y="4431"/>
                    <wp:lineTo x="21213" y="-369"/>
                    <wp:lineTo x="21087" y="-1108"/>
                    <wp:lineTo x="439" y="-1108"/>
                  </wp:wrapPolygon>
                </wp:wrapThrough>
                <wp:docPr id="1" name="Zaoblený obdélník 1"/>
                <wp:cNvGraphicFramePr/>
                <a:graphic xmlns:a="http://schemas.openxmlformats.org/drawingml/2006/main">
                  <a:graphicData uri="http://schemas.microsoft.com/office/word/2010/wordprocessingShape">
                    <wps:wsp>
                      <wps:cNvSpPr/>
                      <wps:spPr>
                        <a:xfrm>
                          <a:off x="0" y="0"/>
                          <a:ext cx="6556375" cy="1114425"/>
                        </a:xfrm>
                        <a:prstGeom prst="roundRect">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1002">
                          <a:schemeClr val="dk2"/>
                        </a:fillRef>
                        <a:effectRef idx="3">
                          <a:schemeClr val="accent5"/>
                        </a:effectRef>
                        <a:fontRef idx="minor">
                          <a:schemeClr val="lt1"/>
                        </a:fontRef>
                      </wps:style>
                      <wps:txbx>
                        <w:txbxContent>
                          <w:p w:rsidR="0063021A" w:rsidRDefault="0063021A" w:rsidP="0063021A">
                            <w:pPr>
                              <w:pStyle w:val="Bezmezer"/>
                              <w:jc w:val="center"/>
                              <w:rPr>
                                <w:rFonts w:asciiTheme="majorHAnsi" w:hAnsiTheme="majorHAnsi" w:cstheme="majorHAnsi"/>
                                <w:b/>
                                <w:sz w:val="60"/>
                                <w:szCs w:val="60"/>
                              </w:rPr>
                            </w:pPr>
                            <w:r w:rsidRPr="007A6902">
                              <w:rPr>
                                <w:rFonts w:asciiTheme="majorHAnsi" w:hAnsiTheme="majorHAnsi" w:cstheme="majorHAnsi"/>
                                <w:sz w:val="60"/>
                                <w:szCs w:val="60"/>
                              </w:rPr>
                              <w:t xml:space="preserve">     </w:t>
                            </w:r>
                            <w:r w:rsidR="00716101">
                              <w:rPr>
                                <w:rFonts w:asciiTheme="majorHAnsi" w:hAnsiTheme="majorHAnsi" w:cstheme="majorHAnsi"/>
                                <w:b/>
                                <w:sz w:val="60"/>
                                <w:szCs w:val="60"/>
                              </w:rPr>
                              <w:t>Přírodovědecká fakulta</w:t>
                            </w:r>
                          </w:p>
                          <w:p w:rsidR="00716101" w:rsidRPr="007A6902" w:rsidRDefault="00716101" w:rsidP="0063021A">
                            <w:pPr>
                              <w:pStyle w:val="Bezmezer"/>
                              <w:jc w:val="center"/>
                              <w:rPr>
                                <w:rFonts w:asciiTheme="majorHAnsi" w:hAnsiTheme="majorHAnsi" w:cstheme="majorHAnsi"/>
                                <w:b/>
                                <w:sz w:val="60"/>
                                <w:szCs w:val="60"/>
                              </w:rPr>
                            </w:pPr>
                            <w:r>
                              <w:rPr>
                                <w:rFonts w:asciiTheme="majorHAnsi" w:hAnsiTheme="majorHAnsi" w:cstheme="majorHAnsi"/>
                                <w:b/>
                                <w:sz w:val="60"/>
                                <w:szCs w:val="60"/>
                              </w:rPr>
                              <w:t>17. listopadu 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1F01AF4B" id="Zaoblený obdélník 1" o:spid="_x0000_s1027" style="position:absolute;margin-left:0;margin-top:4.5pt;width:516.25pt;height:87.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INXwMAABYHAAAOAAAAZHJzL2Uyb0RvYy54bWysVctqHDkU3QfmH0Ttx9VPPxq3g3FwCJjE&#10;2B4Cs1OpVF0iKkkjqR/OH81iPiEr/1jOlarL3TOBQJheqO6V7vPcR1++3XWabaQPypplMT4ZFUwa&#10;YWtlVsvij6fb388LFiI3NdfWyGXxLEPx9uq3N5dbt5AT21pdS89gxITF1i2LNka3KMsgWtnxcGKd&#10;NHhsrO94BOtXZe35FtY7XU5Go9Nya33tvBUyBNy+y4/FVbLfNFLET00TZGR6WSC2mE6fzorO8uqS&#10;L1aeu1aJPgz+C1F0XBk4HUy945GztVf/MdUp4W2wTTwRtitt0yghUw7IZjz6VzaPLXcy5QJwghtg&#10;Cv+fWfFxc++ZqlG7ghneoUR/cltpaV6+MVvVL39r8/LPFzYmpLYuLKDw6O59zwWQlPau8R19kRDb&#10;JXSfB3TlLjKBy9P5/HR6Ni+YwNt4PJ7NJnOyWr6qOx/ie2k7RsSy8HZt6gfUMEHLN3chZvm9HLkM&#10;Vqv6VmmdGL+qbrRnG071Hk1Gp6nEcHEkpg0JG0tq2WK+kalj4Cblso7SP7b1llV67R84MJrNZnN0&#10;Ua0ousnZxSwxaKf5bES/gnG9whyI6FPI4TicJEKmuXYtz0FO0cVDjFk8QWL33hN3FFgQ0shpTYYE&#10;KuZ5D5f1sbV9L996azJs3qL5OeJFdJjB9PVyQ9+cerZB1rRatfFBrZhXmN6Ka26ErClfpPgTa+dn&#10;lN3e5t5SCv4g3uBy3JXcSP3EtmiEi9GcgGuXxfR8PBjIgiV1XO6xRMVnLVOg5kE26NrUanSR9oUc&#10;Ks8FIIr77tIkTVINyj0owtckF4l2zatu/WXSA9OLk2bGf9Cd/kjx2OmgkRyjGINyp4zt2+PYs45p&#10;ytCsTZYHegdpExl31a6fVhSPbipbP2OCUeVU2eDErcLw3PEQ77nHLgO22M/xE45GWyBuewqYW//1&#10;R/ckjxWD14JtsRuXRfhrzb1EA30wWD4XmF2YjYmZzc8mYPzhS3X4YtbdjcU4YsEgukSSfNR7svG2&#10;+4w1fk1e8YSug+88RT1zE8HjCX8EQl5fJxoL1PF4Zx6dIOOEM+2Fp91n7l0/EhHL56Pd71EM3vEO&#10;ybKkaez1OtpGpQXzimtfASzf1Mn9cNF2P+ST1Ovf2dV3AAAA//8DAFBLAwQUAAYACAAAACEAjvKW&#10;KtwAAAAHAQAADwAAAGRycy9kb3ducmV2LnhtbEyPwU7DMBBE70j8g7VIXBB12lDahjgVQnBEKm0/&#10;wI2XJGCvQ7xtnb/HPcFpZzWrmbflOjorTjiEzpOC6SQDgVR701GjYL97u1+CCKzJaOsJFYwYYF1d&#10;X5W6MP5MH3jaciNSCIVCK2iZ+0LKULfodJj4Hil5n35wmtM6NNIM+pzCnZWzLHuUTneUGlrd40uL&#10;9ff26BR8bcZp/u4W+jVfuR877vguRlbq9iY+P4FgjPx3DBf8hA5VYjr4I5kgrIL0CCtYpXExs3w2&#10;B3FIavkwB1mV8j9/9QsAAP//AwBQSwECLQAUAAYACAAAACEAtoM4kv4AAADhAQAAEwAAAAAAAAAA&#10;AAAAAAAAAAAAW0NvbnRlbnRfVHlwZXNdLnhtbFBLAQItABQABgAIAAAAIQA4/SH/1gAAAJQBAAAL&#10;AAAAAAAAAAAAAAAAAC8BAABfcmVscy8ucmVsc1BLAQItABQABgAIAAAAIQDCgwINXwMAABYHAAAO&#10;AAAAAAAAAAAAAAAAAC4CAABkcnMvZTJvRG9jLnhtbFBLAQItABQABgAIAAAAIQCO8pYq3AAAAAcB&#10;AAAPAAAAAAAAAAAAAAAAALkFAABkcnMvZG93bnJldi54bWxQSwUGAAAAAAQABADzAAAAwgYAAAAA&#10;" fillcolor="#002060" stroked="f">
                <v:shadow on="t" color="black" opacity="20971f" offset="0,2.2pt"/>
                <v:textbox>
                  <w:txbxContent>
                    <w:p w:rsidR="0063021A" w:rsidRDefault="0063021A" w:rsidP="0063021A">
                      <w:pPr>
                        <w:pStyle w:val="Bezmezer"/>
                        <w:jc w:val="center"/>
                        <w:rPr>
                          <w:rFonts w:asciiTheme="majorHAnsi" w:hAnsiTheme="majorHAnsi" w:cstheme="majorHAnsi"/>
                          <w:b/>
                          <w:sz w:val="60"/>
                          <w:szCs w:val="60"/>
                        </w:rPr>
                      </w:pPr>
                      <w:r w:rsidRPr="007A6902">
                        <w:rPr>
                          <w:rFonts w:asciiTheme="majorHAnsi" w:hAnsiTheme="majorHAnsi" w:cstheme="majorHAnsi"/>
                          <w:sz w:val="60"/>
                          <w:szCs w:val="60"/>
                        </w:rPr>
                        <w:t xml:space="preserve">     </w:t>
                      </w:r>
                      <w:r w:rsidR="00716101">
                        <w:rPr>
                          <w:rFonts w:asciiTheme="majorHAnsi" w:hAnsiTheme="majorHAnsi" w:cstheme="majorHAnsi"/>
                          <w:b/>
                          <w:sz w:val="60"/>
                          <w:szCs w:val="60"/>
                        </w:rPr>
                        <w:t>Přírodovědecká fakulta</w:t>
                      </w:r>
                    </w:p>
                    <w:p w:rsidR="00716101" w:rsidRPr="007A6902" w:rsidRDefault="00716101" w:rsidP="0063021A">
                      <w:pPr>
                        <w:pStyle w:val="Bezmezer"/>
                        <w:jc w:val="center"/>
                        <w:rPr>
                          <w:rFonts w:asciiTheme="majorHAnsi" w:hAnsiTheme="majorHAnsi" w:cstheme="majorHAnsi"/>
                          <w:b/>
                          <w:sz w:val="60"/>
                          <w:szCs w:val="60"/>
                        </w:rPr>
                      </w:pPr>
                      <w:r>
                        <w:rPr>
                          <w:rFonts w:asciiTheme="majorHAnsi" w:hAnsiTheme="majorHAnsi" w:cstheme="majorHAnsi"/>
                          <w:b/>
                          <w:sz w:val="60"/>
                          <w:szCs w:val="60"/>
                        </w:rPr>
                        <w:t>17. listopadu 50</w:t>
                      </w:r>
                    </w:p>
                  </w:txbxContent>
                </v:textbox>
                <w10:wrap type="through" anchorx="margin"/>
              </v:roundrect>
            </w:pict>
          </mc:Fallback>
        </mc:AlternateContent>
      </w:r>
    </w:p>
    <w:tbl>
      <w:tblPr>
        <w:tblStyle w:val="Mkatabulky"/>
        <w:tblpPr w:leftFromText="141" w:rightFromText="141" w:vertAnchor="text" w:horzAnchor="margin" w:tblpY="4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805"/>
        <w:gridCol w:w="805"/>
        <w:gridCol w:w="805"/>
        <w:gridCol w:w="805"/>
        <w:gridCol w:w="805"/>
        <w:gridCol w:w="805"/>
        <w:gridCol w:w="805"/>
        <w:gridCol w:w="805"/>
        <w:gridCol w:w="805"/>
        <w:gridCol w:w="805"/>
        <w:gridCol w:w="805"/>
        <w:gridCol w:w="805"/>
      </w:tblGrid>
      <w:tr w:rsidR="0063021A" w:rsidTr="0063021A">
        <w:tc>
          <w:tcPr>
            <w:tcW w:w="806" w:type="dxa"/>
          </w:tcPr>
          <w:p w:rsidR="0063021A" w:rsidRDefault="0063021A" w:rsidP="0063021A">
            <w:pPr>
              <w:pStyle w:val="Nzev"/>
            </w:pPr>
            <w:r w:rsidRPr="00F12701">
              <w:rPr>
                <w:noProof/>
                <w:lang w:eastAsia="cs-CZ"/>
              </w:rPr>
              <w:drawing>
                <wp:inline distT="0" distB="0" distL="0" distR="0" wp14:anchorId="671EE328" wp14:editId="26FD51FF">
                  <wp:extent cx="432000" cy="432000"/>
                  <wp:effectExtent l="0" t="0" r="6350" b="6350"/>
                  <wp:docPr id="9" name="Obrázek 9" descr="C:\Users\20036536\Desktop\piktogramy bezbariérovost\Obtizny povrch.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0036536\Desktop\piktogramy bezbariérovost\Obtizny povrch.pdf-JPG\P0001.jpg"/>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F3F5CA8" wp14:editId="1CD27BA4">
                  <wp:extent cx="432000" cy="432000"/>
                  <wp:effectExtent l="0" t="0" r="6350" b="6350"/>
                  <wp:docPr id="10" name="Obrázek 10" descr="C:\Users\20036536\Desktop\piktogramy bezbariérovost\Obtizny sklon.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0036536\Desktop\piktogramy bezbariérovost\Obtizny sklon.pdf-JPG\P0001.jpg"/>
                          <pic:cNvPicPr>
                            <a:picLocks noChangeAspect="1" noChangeArrowheads="1"/>
                          </pic:cNvPicPr>
                        </pic:nvPicPr>
                        <pic:blipFill>
                          <a:blip r:embed="rId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1DDF78D" wp14:editId="4B6EC62C">
                  <wp:extent cx="432000" cy="432000"/>
                  <wp:effectExtent l="0" t="0" r="6350" b="6350"/>
                  <wp:docPr id="6" name="Obrázek 6" descr="C:\Users\20036536\Desktop\piktogramy bezbariérovost\Bezbarierovy vstup hlavnim vchodem.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036536\Desktop\piktogramy bezbariérovost\Bezbarierovy vstup hlavnim vchodem.pdf-JPG\P0001.jpg"/>
                          <pic:cNvPicPr>
                            <a:picLocks noChangeAspect="1" noChangeArrowheads="1"/>
                          </pic:cNvPicPr>
                        </pic:nvPicPr>
                        <pic:blipFill>
                          <a:blip r:embed="rId1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73B559AD" wp14:editId="0F3E3DEF">
                  <wp:extent cx="432000" cy="432000"/>
                  <wp:effectExtent l="0" t="0" r="6350" b="6350"/>
                  <wp:docPr id="8" name="Obrázek 8" descr="C:\Users\20036536\Desktop\piktogramy bezbariérovost\Bezbarierovy vstup bocnim vchodem.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0036536\Desktop\piktogramy bezbariérovost\Bezbarierovy vstup bocnim vchodem.pdf-JPG\P0001.jpg"/>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1DAA581" wp14:editId="1C0C4219">
                  <wp:extent cx="432000" cy="432000"/>
                  <wp:effectExtent l="0" t="0" r="6350" b="6350"/>
                  <wp:docPr id="12" name="Obrázek 12" descr="C:\Users\20036536\Desktop\piktogramy bezbariérovost\Schod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0036536\Desktop\piktogramy bezbariérovost\Schody.pdf-JPG\P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1D5072B4" wp14:editId="324D3104">
                  <wp:extent cx="432000" cy="432000"/>
                  <wp:effectExtent l="0" t="0" r="6350" b="6350"/>
                  <wp:docPr id="14" name="Obrázek 14" descr="C:\Users\20036536\Desktop\piktogramy bezbariérovost\Tocite schodiste.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20036536\Desktop\piktogramy bezbariérovost\Tocite schodiste.pdf-JPG\P0001.jpg"/>
                          <pic:cNvPicPr>
                            <a:picLocks noChangeAspect="1" noChangeArrowheads="1"/>
                          </pic:cNvPicPr>
                        </pic:nvPicPr>
                        <pic:blipFill>
                          <a:blip r:embed="rId13"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65E472F" wp14:editId="79DDC304">
                  <wp:extent cx="432000" cy="432000"/>
                  <wp:effectExtent l="0" t="0" r="6350" b="6350"/>
                  <wp:docPr id="17" name="Obrázek 17" descr="C:\Users\20036536\Desktop\piktogramy bezbariérovost\Vytah.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20036536\Desktop\piktogramy bezbariérovost\Vytah.pdf-JPG\P0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4B8F74B4" wp14:editId="597CE7CB">
                  <wp:extent cx="432000" cy="432000"/>
                  <wp:effectExtent l="0" t="0" r="6350" b="6350"/>
                  <wp:docPr id="11" name="Obrázek 11" descr="C:\Users\20036536\Desktop\piktogramy bezbariérovost\Plosina, vytah pro osoby s omez schop pohybu.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0036536\Desktop\piktogramy bezbariérovost\Plosina, vytah pro osoby s omez schop pohybu.pdf-JPG\P0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27D53EC0" wp14:editId="3AD503B9">
                  <wp:extent cx="432000" cy="432000"/>
                  <wp:effectExtent l="0" t="0" r="6350" b="6350"/>
                  <wp:docPr id="7" name="Obrázek 7" descr="C:\Users\20036536\Desktop\piktogramy bezbariérovost\Liziny nebo ramp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0036536\Desktop\piktogramy bezbariérovost\Liziny nebo rampa.pdf-JPG\P0001.jpg"/>
                          <pic:cNvPicPr>
                            <a:picLocks noChangeAspect="1" noChangeArrowheads="1"/>
                          </pic:cNvPicPr>
                        </pic:nvPicPr>
                        <pic:blipFill>
                          <a:blip r:embed="rId16"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18FC9DFC" wp14:editId="2E4594DB">
                  <wp:extent cx="432000" cy="432000"/>
                  <wp:effectExtent l="0" t="0" r="6350" b="6350"/>
                  <wp:docPr id="16" name="Obrázek 16" descr="C:\Users\20036536\Desktop\piktogramy bezbariérovost\Uzke dvere nebo prujezd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20036536\Desktop\piktogramy bezbariérovost\Uzke dvere nebo prujezdy.pdf-JPG\P0001.jpg"/>
                          <pic:cNvPicPr>
                            <a:picLocks noChangeAspect="1" noChangeArrowheads="1"/>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36399B">
              <w:rPr>
                <w:noProof/>
                <w:lang w:eastAsia="cs-CZ"/>
              </w:rPr>
              <w:drawing>
                <wp:inline distT="0" distB="0" distL="0" distR="0" wp14:anchorId="3E6C53E6" wp14:editId="5CDB7D30">
                  <wp:extent cx="432000" cy="432000"/>
                  <wp:effectExtent l="0" t="0" r="6350" b="6350"/>
                  <wp:docPr id="4" name="Obrázek 4" descr="C:\Users\20036536\Desktop\piktogramy bezbariérovost\Bezbarierova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036536\Desktop\piktogramy bezbariérovost\Bezbarierova toaleta.pdf-JPG\P0001.jpg"/>
                          <pic:cNvPicPr>
                            <a:picLocks noChangeAspect="1" noChangeArrowheads="1"/>
                          </pic:cNvPicPr>
                        </pic:nvPicPr>
                        <pic:blipFill>
                          <a:blip r:embed="rId1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B5E8416" wp14:editId="23FE1E2E">
                  <wp:extent cx="432000" cy="432000"/>
                  <wp:effectExtent l="0" t="0" r="6350" b="6350"/>
                  <wp:docPr id="15" name="Obrázek 15" descr="C:\Users\20036536\Desktop\piktogramy bezbariérovost\Upravena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20036536\Desktop\piktogramy bezbariérovost\Upravena toaleta.pdf-JPG\P0001.jpg"/>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6D88A9F" wp14:editId="1C4AF3A5">
                  <wp:extent cx="432000" cy="432000"/>
                  <wp:effectExtent l="0" t="0" r="6350" b="6350"/>
                  <wp:docPr id="13" name="Obrázek 13" descr="C:\Users\20036536\Desktop\piktogramy bezbariérovost\Standardni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20036536\Desktop\piktogramy bezbariérovost\Standardni toaleta.pdf-JPG\P0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r>
    </w:tbl>
    <w:p w:rsidR="004519CB" w:rsidRDefault="004519CB" w:rsidP="004519CB">
      <w:pPr>
        <w:spacing w:after="0"/>
        <w:rPr>
          <w:rFonts w:ascii="Segoe UI Light" w:hAnsi="Segoe UI Light"/>
        </w:rPr>
      </w:pPr>
    </w:p>
    <w:p w:rsidR="004D349D" w:rsidRPr="00027CFF" w:rsidRDefault="004D349D" w:rsidP="00027CFF">
      <w:pPr>
        <w:pStyle w:val="Nadpis1"/>
        <w:rPr>
          <w:b/>
        </w:rPr>
      </w:pPr>
      <w:r w:rsidRPr="00027CFF">
        <w:rPr>
          <w:b/>
        </w:rPr>
        <w:t xml:space="preserve">INTERIÉR A VSTUP </w:t>
      </w:r>
    </w:p>
    <w:p w:rsidR="00A31BDE" w:rsidRPr="00A31BDE" w:rsidRDefault="00A31BDE" w:rsidP="00A31BDE">
      <w:pPr>
        <w:spacing w:before="120" w:after="0" w:line="276" w:lineRule="auto"/>
        <w:jc w:val="both"/>
        <w:rPr>
          <w:rFonts w:asciiTheme="majorHAnsi" w:hAnsiTheme="majorHAnsi" w:cstheme="majorHAnsi"/>
          <w:sz w:val="24"/>
          <w:szCs w:val="24"/>
        </w:rPr>
      </w:pPr>
      <w:r w:rsidRPr="00A31BDE">
        <w:rPr>
          <w:rFonts w:asciiTheme="majorHAnsi" w:hAnsiTheme="majorHAnsi" w:cstheme="majorHAnsi"/>
          <w:sz w:val="24"/>
          <w:szCs w:val="24"/>
        </w:rPr>
        <w:t xml:space="preserve">U budovy, která se nachází v kampusu </w:t>
      </w:r>
      <w:proofErr w:type="spellStart"/>
      <w:r w:rsidRPr="00A31BDE">
        <w:rPr>
          <w:rFonts w:asciiTheme="majorHAnsi" w:hAnsiTheme="majorHAnsi" w:cstheme="majorHAnsi"/>
          <w:sz w:val="24"/>
          <w:szCs w:val="24"/>
        </w:rPr>
        <w:t>Envelopa</w:t>
      </w:r>
      <w:proofErr w:type="spellEnd"/>
      <w:r w:rsidRPr="00A31BDE">
        <w:rPr>
          <w:rFonts w:asciiTheme="majorHAnsi" w:hAnsiTheme="majorHAnsi" w:cstheme="majorHAnsi"/>
          <w:sz w:val="24"/>
          <w:szCs w:val="24"/>
        </w:rPr>
        <w:t xml:space="preserve"> naproti kolejím Bedřicha Václavka, se nenachází vyhrazené parkovací stání. Přístup do budovy vede po asfaltové komunikaci bez převýšení, vodicí linie chybí. Pro vstup do budovy je nutné využít svislou plošinu, která překonává 10 schodů, hlubokých 33 cm a vysokých 14 cm, schody nabízí průchod 98 cm široký. Plošina je uzamčená bez zvonku na nástupních plochách. Šířka plošiny je 84 cm a hloubka 140 cm. Plošina má nosnost 400 kg. Plocha pro nástup na plošinu je dostatečná, šířka vstupu je 83 cm dvířkami. Horní nástupní plocha je taktéž dostatečná s čelním nástupem, šířka vstupu je taktéž 83 cm. Ovladač vně plošiny dole je ve výšce 86 cm, na horní ploše 105 cm, uvnitř plošiny poté 110 cm. Po výstupu plošinou se dostaneme ke vstupu do budovy, u něj chybí zvonek i AOM. Dveře jsou dvoukřídlé mechanické s otevíráním ven, průjezdná šířka hlavního křídla 82,5 cm, vedlejšího 90 cm. Práh má výšku 2 cm. Zádveří nabízí dostatečný manipulační prostor. Dveře zádveří jsou automatické dvoukřídlé posuvné o průjezdné šířce 150 cm bez prahu. Za nimi se nachází již interiér s vrátnicí napravo s pultem ve výšce 100 cm, dále se naproti nachází posezení s konferenčním stolkem.</w:t>
      </w:r>
    </w:p>
    <w:p w:rsidR="00A31BDE" w:rsidRPr="00A31BDE" w:rsidRDefault="00A31BDE" w:rsidP="00A31BDE">
      <w:pPr>
        <w:spacing w:before="120" w:after="0" w:line="276" w:lineRule="auto"/>
        <w:ind w:firstLine="708"/>
        <w:jc w:val="both"/>
        <w:rPr>
          <w:rFonts w:asciiTheme="majorHAnsi" w:hAnsiTheme="majorHAnsi" w:cstheme="majorHAnsi"/>
          <w:sz w:val="24"/>
          <w:szCs w:val="24"/>
        </w:rPr>
      </w:pPr>
      <w:r w:rsidRPr="00A31BDE">
        <w:rPr>
          <w:rFonts w:asciiTheme="majorHAnsi" w:hAnsiTheme="majorHAnsi" w:cstheme="majorHAnsi"/>
          <w:sz w:val="24"/>
          <w:szCs w:val="24"/>
        </w:rPr>
        <w:t xml:space="preserve">V interiéru se nachází přímé schodiště o šířce 113 cm se </w:t>
      </w:r>
      <w:r w:rsidR="00840C53">
        <w:rPr>
          <w:rFonts w:asciiTheme="majorHAnsi" w:hAnsiTheme="majorHAnsi" w:cstheme="majorHAnsi"/>
          <w:sz w:val="24"/>
          <w:szCs w:val="24"/>
        </w:rPr>
        <w:t>zábradlím, které spojuje všechna</w:t>
      </w:r>
      <w:r w:rsidRPr="00A31BDE">
        <w:rPr>
          <w:rFonts w:asciiTheme="majorHAnsi" w:hAnsiTheme="majorHAnsi" w:cstheme="majorHAnsi"/>
          <w:sz w:val="24"/>
          <w:szCs w:val="24"/>
        </w:rPr>
        <w:t xml:space="preserve"> patra budovy. Pro pohyb mezi patry je možné využít výtah s dojezdem na hlavních podestách. V přízemí se nachází na konci chodby po pravé straně, je volně přístupný, osobní a spojuje suterén s druhým patrem. Nástupní plocha je dostatečná. Dveře výtahu jsou šachetní o průjezdné šířce 130 cm, s automatickým otevíráním. Ovladače na nástupních místech jsou ve výšce 110 cm, mají vystouplý reliéf, dále jsou digitální a označeny Braillem. AOM u výtahu chybí. Klec výtahu je průchozí s druhými dveřmi na čelní stěně. Uvnitř klece jsou ovladače vzdáleny 46 cm od nejbližšího rohu, výška horního tlačítka je 117 cm. Tlačítka uvnitř jsou vystouplá, digitální a označena Braillem. Hlášení je jak akustické, tak fonetické. Klec je vybavena madlem na boční stěně, zrcadlo chybí, sedátko je fun</w:t>
      </w:r>
      <w:r>
        <w:rPr>
          <w:rFonts w:asciiTheme="majorHAnsi" w:hAnsiTheme="majorHAnsi" w:cstheme="majorHAnsi"/>
          <w:sz w:val="24"/>
          <w:szCs w:val="24"/>
        </w:rPr>
        <w:t>k</w:t>
      </w:r>
      <w:r w:rsidRPr="00A31BDE">
        <w:rPr>
          <w:rFonts w:asciiTheme="majorHAnsi" w:hAnsiTheme="majorHAnsi" w:cstheme="majorHAnsi"/>
          <w:sz w:val="24"/>
          <w:szCs w:val="24"/>
        </w:rPr>
        <w:t xml:space="preserve">ční a ovladač je z něj v dosahu. </w:t>
      </w:r>
    </w:p>
    <w:p w:rsidR="00A31BDE" w:rsidRPr="00A31BDE" w:rsidRDefault="00A31BDE" w:rsidP="00A31BDE">
      <w:pPr>
        <w:spacing w:before="120" w:after="0" w:line="276" w:lineRule="auto"/>
        <w:ind w:firstLine="708"/>
        <w:jc w:val="both"/>
        <w:rPr>
          <w:rFonts w:asciiTheme="majorHAnsi" w:hAnsiTheme="majorHAnsi" w:cstheme="majorHAnsi"/>
          <w:sz w:val="24"/>
          <w:szCs w:val="24"/>
        </w:rPr>
      </w:pPr>
      <w:r w:rsidRPr="00A31BDE">
        <w:rPr>
          <w:rFonts w:asciiTheme="majorHAnsi" w:hAnsiTheme="majorHAnsi" w:cstheme="majorHAnsi"/>
          <w:sz w:val="24"/>
          <w:szCs w:val="24"/>
        </w:rPr>
        <w:t>V celém interiéru nen</w:t>
      </w:r>
      <w:r w:rsidR="00840C53">
        <w:rPr>
          <w:rFonts w:asciiTheme="majorHAnsi" w:hAnsiTheme="majorHAnsi" w:cstheme="majorHAnsi"/>
          <w:sz w:val="24"/>
          <w:szCs w:val="24"/>
        </w:rPr>
        <w:t>í zúžený průchod, ani turnikety. P</w:t>
      </w:r>
      <w:r w:rsidRPr="00A31BDE">
        <w:rPr>
          <w:rFonts w:asciiTheme="majorHAnsi" w:hAnsiTheme="majorHAnsi" w:cstheme="majorHAnsi"/>
          <w:sz w:val="24"/>
          <w:szCs w:val="24"/>
        </w:rPr>
        <w:t>roskleným plochám chybí kontrastní značení. AOM v interiéru chybí, stejně tak jakýkoliv navigační systém pro osoby se zrakovým omezením. Celý interiér je přístupný.</w:t>
      </w:r>
    </w:p>
    <w:p w:rsidR="00A31BDE" w:rsidRPr="00A31BDE" w:rsidRDefault="00A31BDE" w:rsidP="00A31BDE">
      <w:pPr>
        <w:pStyle w:val="Nadpis1"/>
        <w:rPr>
          <w:b/>
        </w:rPr>
      </w:pPr>
      <w:r>
        <w:rPr>
          <w:b/>
        </w:rPr>
        <w:lastRenderedPageBreak/>
        <w:t>HYGIENICKÉ ZÁZEMÍ</w:t>
      </w:r>
    </w:p>
    <w:p w:rsidR="00A31BDE" w:rsidRPr="00A31BDE" w:rsidRDefault="00A31BDE" w:rsidP="00A31BDE">
      <w:pPr>
        <w:spacing w:before="120" w:after="0" w:line="276" w:lineRule="auto"/>
        <w:jc w:val="both"/>
        <w:rPr>
          <w:rFonts w:asciiTheme="majorHAnsi" w:hAnsiTheme="majorHAnsi" w:cstheme="majorHAnsi"/>
          <w:sz w:val="24"/>
          <w:szCs w:val="24"/>
        </w:rPr>
      </w:pPr>
      <w:r w:rsidRPr="00A31BDE">
        <w:rPr>
          <w:rFonts w:asciiTheme="majorHAnsi" w:hAnsiTheme="majorHAnsi" w:cstheme="majorHAnsi"/>
          <w:sz w:val="24"/>
          <w:szCs w:val="24"/>
        </w:rPr>
        <w:t>Samostatná, označená, volně přístupná toaleta se nachází v suterénu vlevo od výstupu z výtahu. Průchod k toaletám je široký 93 cm. Upravené WC je označeno i Braillem. Dveře mají průjezdnou šířku 90 cm, vypínač se nachází venku ve výšce 113 c</w:t>
      </w:r>
      <w:r w:rsidR="00840C53">
        <w:rPr>
          <w:rFonts w:asciiTheme="majorHAnsi" w:hAnsiTheme="majorHAnsi" w:cstheme="majorHAnsi"/>
          <w:sz w:val="24"/>
          <w:szCs w:val="24"/>
        </w:rPr>
        <w:t xml:space="preserve">m. Kabina je široká 224 cm a </w:t>
      </w:r>
      <w:r w:rsidRPr="00A31BDE">
        <w:rPr>
          <w:rFonts w:asciiTheme="majorHAnsi" w:hAnsiTheme="majorHAnsi" w:cstheme="majorHAnsi"/>
          <w:sz w:val="24"/>
          <w:szCs w:val="24"/>
        </w:rPr>
        <w:t>hluboká 188 cm. Vzdálenost od levého boku mísy k levé stěně je 123 cm a vzdálenost pravého boku mísy k pravé stěně je 29 cm. Sedátko je ve výšce 56,5 cm, mísa je od zadní stěny ods</w:t>
      </w:r>
      <w:r>
        <w:rPr>
          <w:rFonts w:asciiTheme="majorHAnsi" w:hAnsiTheme="majorHAnsi" w:cstheme="majorHAnsi"/>
          <w:sz w:val="24"/>
          <w:szCs w:val="24"/>
        </w:rPr>
        <w:t>azena 26,</w:t>
      </w:r>
      <w:r w:rsidRPr="00A31BDE">
        <w:rPr>
          <w:rFonts w:asciiTheme="majorHAnsi" w:hAnsiTheme="majorHAnsi" w:cstheme="majorHAnsi"/>
          <w:sz w:val="24"/>
          <w:szCs w:val="24"/>
        </w:rPr>
        <w:t>5 cm, prostor pro vozík je tedy dostatečný a volný. Toaletní papír je v dosahu z mísy. Splachování se nachází vzadu ve výšce 120 cm, je mechanické a funguje v pořádku. Madlo vlevo je sklopné o délce a výšce 83 cm, madlo vpravo je pevné o délce 80 cm a výšce 85 cm. Osová vzdálenost madel je 56,5 cm. Umyvadlo se nachází ve výšce 80 cm na čelní stěně, podjezd je dostatečný, páková baterie je ve výšce 92 cm od podlahy.</w:t>
      </w:r>
      <w:r w:rsidR="00840C53">
        <w:rPr>
          <w:rFonts w:asciiTheme="majorHAnsi" w:hAnsiTheme="majorHAnsi" w:cstheme="majorHAnsi"/>
          <w:sz w:val="24"/>
          <w:szCs w:val="24"/>
        </w:rPr>
        <w:t xml:space="preserve"> K dispozici je vodorovné madlo</w:t>
      </w:r>
      <w:r w:rsidRPr="00A31BDE">
        <w:rPr>
          <w:rFonts w:asciiTheme="majorHAnsi" w:hAnsiTheme="majorHAnsi" w:cstheme="majorHAnsi"/>
          <w:sz w:val="24"/>
          <w:szCs w:val="24"/>
        </w:rPr>
        <w:t xml:space="preserve"> </w:t>
      </w:r>
      <w:r w:rsidR="00840C53">
        <w:rPr>
          <w:rFonts w:asciiTheme="majorHAnsi" w:hAnsiTheme="majorHAnsi" w:cstheme="majorHAnsi"/>
          <w:sz w:val="24"/>
          <w:szCs w:val="24"/>
        </w:rPr>
        <w:t>o</w:t>
      </w:r>
      <w:r w:rsidRPr="00A31BDE">
        <w:rPr>
          <w:rFonts w:asciiTheme="majorHAnsi" w:hAnsiTheme="majorHAnsi" w:cstheme="majorHAnsi"/>
          <w:sz w:val="24"/>
          <w:szCs w:val="24"/>
        </w:rPr>
        <w:t xml:space="preserve"> délce 61 cm a výšce 79 cm. Signalizační tlačítko je ve výšce 98 cm, přebalovací pult chybí. Běžné WC v objektu je.</w:t>
      </w:r>
    </w:p>
    <w:p w:rsidR="004D349D" w:rsidRPr="00027CFF" w:rsidRDefault="004D349D" w:rsidP="004D349D">
      <w:pPr>
        <w:spacing w:after="0"/>
        <w:jc w:val="both"/>
        <w:rPr>
          <w:rFonts w:asciiTheme="majorHAnsi" w:hAnsiTheme="majorHAnsi"/>
        </w:rPr>
      </w:pPr>
    </w:p>
    <w:p w:rsidR="002F754E" w:rsidRPr="002F754E" w:rsidRDefault="002F754E" w:rsidP="002F754E">
      <w:pPr>
        <w:pStyle w:val="Nadpis1"/>
        <w:rPr>
          <w:b/>
        </w:rPr>
      </w:pPr>
      <w:r>
        <w:rPr>
          <w:b/>
        </w:rPr>
        <w:t>FOTOGALERIE</w:t>
      </w:r>
    </w:p>
    <w:p w:rsidR="002F754E" w:rsidRDefault="002F754E" w:rsidP="002F754E">
      <w:pPr>
        <w:jc w:val="both"/>
        <w:rPr>
          <w:rFonts w:asciiTheme="majorHAnsi" w:hAnsiTheme="majorHAnsi"/>
          <w:sz w:val="24"/>
        </w:rPr>
      </w:pPr>
      <w:r w:rsidRPr="002F754E">
        <w:rPr>
          <w:rFonts w:asciiTheme="majorHAnsi" w:hAnsiTheme="majorHAnsi"/>
          <w:sz w:val="24"/>
        </w:rPr>
        <w:t xml:space="preserve">Obrázek 1. </w:t>
      </w:r>
      <w:r w:rsidRPr="002F754E">
        <w:rPr>
          <w:rFonts w:asciiTheme="majorHAnsi" w:hAnsiTheme="majorHAnsi"/>
          <w:sz w:val="24"/>
        </w:rPr>
        <w:tab/>
      </w:r>
      <w:r w:rsidR="00A31BDE" w:rsidRPr="0017603F">
        <w:rPr>
          <w:rFonts w:asciiTheme="majorHAnsi" w:hAnsiTheme="majorHAnsi"/>
          <w:b/>
          <w:sz w:val="24"/>
        </w:rPr>
        <w:t>Hlavní vchod s plošinou</w:t>
      </w:r>
    </w:p>
    <w:p w:rsidR="00A31BDE" w:rsidRDefault="00A31BDE" w:rsidP="002F754E">
      <w:pPr>
        <w:jc w:val="both"/>
        <w:rPr>
          <w:rFonts w:asciiTheme="majorHAnsi" w:hAnsiTheme="majorHAnsi"/>
          <w:sz w:val="24"/>
        </w:rPr>
      </w:pPr>
      <w:r>
        <w:rPr>
          <w:rFonts w:asciiTheme="majorHAnsi" w:hAnsiTheme="majorHAnsi"/>
          <w:noProof/>
          <w:sz w:val="24"/>
          <w:lang w:eastAsia="cs-CZ"/>
        </w:rPr>
        <w:drawing>
          <wp:inline distT="0" distB="0" distL="0" distR="0">
            <wp:extent cx="2700000" cy="3600000"/>
            <wp:effectExtent l="0" t="0" r="5715" b="635"/>
            <wp:docPr id="23" name="Obrázek 23" descr="Obsah obrázku exteriér, tráva, obloha, budova&#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descr="Obsah obrázku exteriér, tráva, obloha, budova&#10;&#10;&#10;&#10;Popis se vygeneroval automatick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p w:rsidR="00A31BDE" w:rsidRDefault="00A31BDE" w:rsidP="002F754E">
      <w:pPr>
        <w:jc w:val="both"/>
        <w:rPr>
          <w:rFonts w:asciiTheme="majorHAnsi" w:hAnsiTheme="majorHAnsi"/>
          <w:sz w:val="24"/>
        </w:rPr>
      </w:pPr>
    </w:p>
    <w:p w:rsidR="00A31BDE" w:rsidRDefault="00A31BDE" w:rsidP="002F754E">
      <w:pPr>
        <w:jc w:val="both"/>
        <w:rPr>
          <w:rFonts w:asciiTheme="majorHAnsi" w:hAnsiTheme="majorHAnsi"/>
          <w:sz w:val="24"/>
        </w:rPr>
      </w:pPr>
    </w:p>
    <w:p w:rsidR="00A31BDE" w:rsidRDefault="00A31BDE" w:rsidP="002F754E">
      <w:pPr>
        <w:jc w:val="both"/>
        <w:rPr>
          <w:rFonts w:asciiTheme="majorHAnsi" w:hAnsiTheme="majorHAnsi"/>
          <w:sz w:val="24"/>
        </w:rPr>
      </w:pPr>
    </w:p>
    <w:p w:rsidR="00A31BDE" w:rsidRDefault="00A31BDE" w:rsidP="002F754E">
      <w:pPr>
        <w:jc w:val="both"/>
        <w:rPr>
          <w:rFonts w:asciiTheme="majorHAnsi" w:hAnsiTheme="majorHAnsi"/>
          <w:sz w:val="24"/>
        </w:rPr>
      </w:pPr>
    </w:p>
    <w:p w:rsidR="00A31BDE" w:rsidRDefault="00A31BDE" w:rsidP="002F754E">
      <w:pPr>
        <w:jc w:val="both"/>
        <w:rPr>
          <w:rFonts w:asciiTheme="majorHAnsi" w:hAnsiTheme="majorHAnsi"/>
          <w:sz w:val="24"/>
        </w:rPr>
      </w:pPr>
      <w:r>
        <w:rPr>
          <w:rFonts w:asciiTheme="majorHAnsi" w:hAnsiTheme="majorHAnsi"/>
          <w:sz w:val="24"/>
        </w:rPr>
        <w:lastRenderedPageBreak/>
        <w:t>Obrázek 2.</w:t>
      </w:r>
      <w:r>
        <w:rPr>
          <w:rFonts w:asciiTheme="majorHAnsi" w:hAnsiTheme="majorHAnsi"/>
          <w:sz w:val="24"/>
        </w:rPr>
        <w:tab/>
      </w:r>
      <w:r w:rsidRPr="00A31BDE">
        <w:rPr>
          <w:rFonts w:asciiTheme="majorHAnsi" w:hAnsiTheme="majorHAnsi"/>
          <w:b/>
          <w:sz w:val="24"/>
        </w:rPr>
        <w:t>Hlavní vchod s plošinou – pohled na plošinu (vlevo)</w:t>
      </w:r>
    </w:p>
    <w:p w:rsidR="00A31BDE" w:rsidRDefault="00A31BDE" w:rsidP="002F754E">
      <w:pPr>
        <w:jc w:val="both"/>
        <w:rPr>
          <w:rFonts w:asciiTheme="majorHAnsi" w:hAnsiTheme="majorHAnsi"/>
          <w:sz w:val="24"/>
        </w:rPr>
      </w:pPr>
      <w:r w:rsidRPr="00745B71">
        <w:rPr>
          <w:noProof/>
          <w:lang w:eastAsia="cs-CZ"/>
        </w:rPr>
        <w:drawing>
          <wp:inline distT="0" distB="0" distL="0" distR="0">
            <wp:extent cx="4320000" cy="3239881"/>
            <wp:effectExtent l="0" t="0" r="4445" b="0"/>
            <wp:docPr id="24" name="Obrázek 24" descr="Obsah obrázku tráva, exteriér, obloha, vlak&#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Obsah obrázku tráva, exteriér, obloha, vlak&#10;&#10;&#10;&#10;Popis se vygeneroval automatick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0000" cy="3239881"/>
                    </a:xfrm>
                    <a:prstGeom prst="rect">
                      <a:avLst/>
                    </a:prstGeom>
                    <a:noFill/>
                    <a:ln>
                      <a:noFill/>
                    </a:ln>
                  </pic:spPr>
                </pic:pic>
              </a:graphicData>
            </a:graphic>
          </wp:inline>
        </w:drawing>
      </w:r>
    </w:p>
    <w:p w:rsidR="00A31BDE" w:rsidRDefault="00A31BDE" w:rsidP="002F754E">
      <w:pPr>
        <w:jc w:val="both"/>
        <w:rPr>
          <w:rFonts w:asciiTheme="majorHAnsi" w:hAnsiTheme="majorHAnsi"/>
          <w:sz w:val="24"/>
        </w:rPr>
      </w:pPr>
    </w:p>
    <w:p w:rsidR="00A31BDE" w:rsidRDefault="00A31BDE" w:rsidP="002F754E">
      <w:pPr>
        <w:jc w:val="both"/>
        <w:rPr>
          <w:rFonts w:asciiTheme="majorHAnsi" w:hAnsiTheme="majorHAnsi"/>
          <w:sz w:val="24"/>
        </w:rPr>
      </w:pPr>
      <w:r>
        <w:rPr>
          <w:rFonts w:asciiTheme="majorHAnsi" w:hAnsiTheme="majorHAnsi"/>
          <w:sz w:val="24"/>
        </w:rPr>
        <w:t xml:space="preserve">Obrázek 3. </w:t>
      </w:r>
      <w:r>
        <w:rPr>
          <w:rFonts w:asciiTheme="majorHAnsi" w:hAnsiTheme="majorHAnsi"/>
          <w:sz w:val="24"/>
        </w:rPr>
        <w:tab/>
      </w:r>
      <w:r w:rsidRPr="00A31BDE">
        <w:rPr>
          <w:rFonts w:asciiTheme="majorHAnsi" w:hAnsiTheme="majorHAnsi"/>
          <w:b/>
          <w:sz w:val="24"/>
        </w:rPr>
        <w:t>Pohled na vchodové dveře</w:t>
      </w:r>
    </w:p>
    <w:p w:rsidR="00A31BDE" w:rsidRDefault="00A31BDE" w:rsidP="002F754E">
      <w:pPr>
        <w:jc w:val="both"/>
        <w:rPr>
          <w:rFonts w:asciiTheme="majorHAnsi" w:hAnsiTheme="majorHAnsi"/>
          <w:sz w:val="24"/>
        </w:rPr>
      </w:pPr>
      <w:r w:rsidRPr="00044954">
        <w:rPr>
          <w:noProof/>
          <w:lang w:eastAsia="cs-CZ"/>
        </w:rPr>
        <w:drawing>
          <wp:inline distT="0" distB="0" distL="0" distR="0">
            <wp:extent cx="2715789" cy="3600000"/>
            <wp:effectExtent l="0" t="0" r="8890" b="635"/>
            <wp:docPr id="25" name="Obrázek 25" descr="Obsah obrázku budova, země, interiér, okno&#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descr="Obsah obrázku budova, země, interiér, okno&#10;&#10;&#10;&#10;Popis se vygeneroval automatick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5789" cy="3600000"/>
                    </a:xfrm>
                    <a:prstGeom prst="rect">
                      <a:avLst/>
                    </a:prstGeom>
                    <a:noFill/>
                    <a:ln>
                      <a:noFill/>
                    </a:ln>
                  </pic:spPr>
                </pic:pic>
              </a:graphicData>
            </a:graphic>
          </wp:inline>
        </w:drawing>
      </w:r>
    </w:p>
    <w:p w:rsidR="00A31BDE" w:rsidRDefault="00A31BDE" w:rsidP="002F754E">
      <w:pPr>
        <w:jc w:val="both"/>
        <w:rPr>
          <w:rFonts w:asciiTheme="majorHAnsi" w:hAnsiTheme="majorHAnsi"/>
          <w:sz w:val="24"/>
        </w:rPr>
      </w:pPr>
      <w:r>
        <w:rPr>
          <w:rFonts w:asciiTheme="majorHAnsi" w:hAnsiTheme="majorHAnsi"/>
          <w:sz w:val="24"/>
        </w:rPr>
        <w:t>Obrázek 4.</w:t>
      </w:r>
      <w:r>
        <w:rPr>
          <w:rFonts w:asciiTheme="majorHAnsi" w:hAnsiTheme="majorHAnsi"/>
          <w:sz w:val="24"/>
        </w:rPr>
        <w:tab/>
      </w:r>
      <w:r w:rsidRPr="00A31BDE">
        <w:rPr>
          <w:rFonts w:asciiTheme="majorHAnsi" w:hAnsiTheme="majorHAnsi"/>
          <w:b/>
          <w:sz w:val="24"/>
        </w:rPr>
        <w:t>Plošina</w:t>
      </w:r>
    </w:p>
    <w:p w:rsidR="00A31BDE" w:rsidRDefault="00A31BDE" w:rsidP="002F754E">
      <w:pPr>
        <w:jc w:val="both"/>
        <w:rPr>
          <w:rFonts w:asciiTheme="majorHAnsi" w:hAnsiTheme="majorHAnsi"/>
          <w:sz w:val="24"/>
        </w:rPr>
      </w:pPr>
      <w:r>
        <w:rPr>
          <w:rFonts w:asciiTheme="majorHAnsi" w:hAnsiTheme="majorHAnsi"/>
          <w:noProof/>
          <w:sz w:val="24"/>
          <w:lang w:eastAsia="cs-CZ"/>
        </w:rPr>
        <w:lastRenderedPageBreak/>
        <w:drawing>
          <wp:inline distT="0" distB="0" distL="0" distR="0">
            <wp:extent cx="2700097" cy="3600000"/>
            <wp:effectExtent l="0" t="0" r="5080" b="635"/>
            <wp:docPr id="26" name="Obrázek 26" descr="Obsah obrázku budova, exteriér, tráva, země&#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Obsah obrázku budova, exteriér, tráva, země&#10;&#10;&#10;&#10;Popis se vygeneroval automatick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0097" cy="3600000"/>
                    </a:xfrm>
                    <a:prstGeom prst="rect">
                      <a:avLst/>
                    </a:prstGeom>
                    <a:noFill/>
                    <a:ln>
                      <a:noFill/>
                    </a:ln>
                  </pic:spPr>
                </pic:pic>
              </a:graphicData>
            </a:graphic>
          </wp:inline>
        </w:drawing>
      </w:r>
    </w:p>
    <w:p w:rsidR="00A31BDE" w:rsidRDefault="00A31BDE" w:rsidP="002F754E">
      <w:pPr>
        <w:jc w:val="both"/>
        <w:rPr>
          <w:rFonts w:asciiTheme="majorHAnsi" w:hAnsiTheme="majorHAnsi"/>
          <w:b/>
          <w:sz w:val="24"/>
        </w:rPr>
      </w:pPr>
    </w:p>
    <w:p w:rsidR="00A31BDE" w:rsidRDefault="00A31BDE" w:rsidP="002F754E">
      <w:pPr>
        <w:jc w:val="both"/>
        <w:rPr>
          <w:rFonts w:asciiTheme="majorHAnsi" w:hAnsiTheme="majorHAnsi"/>
          <w:b/>
          <w:sz w:val="24"/>
        </w:rPr>
      </w:pPr>
      <w:r w:rsidRPr="00A31BDE">
        <w:rPr>
          <w:rFonts w:asciiTheme="majorHAnsi" w:hAnsiTheme="majorHAnsi"/>
          <w:sz w:val="24"/>
        </w:rPr>
        <w:t>Obrázek 5.</w:t>
      </w:r>
      <w:r>
        <w:rPr>
          <w:rFonts w:asciiTheme="majorHAnsi" w:hAnsiTheme="majorHAnsi"/>
          <w:b/>
          <w:sz w:val="24"/>
        </w:rPr>
        <w:t xml:space="preserve"> </w:t>
      </w:r>
      <w:r>
        <w:rPr>
          <w:rFonts w:asciiTheme="majorHAnsi" w:hAnsiTheme="majorHAnsi"/>
          <w:b/>
          <w:sz w:val="24"/>
        </w:rPr>
        <w:tab/>
        <w:t>Zádveří</w:t>
      </w:r>
    </w:p>
    <w:p w:rsidR="00A31BDE" w:rsidRDefault="00A31BDE" w:rsidP="002F754E">
      <w:pPr>
        <w:jc w:val="both"/>
        <w:rPr>
          <w:rFonts w:asciiTheme="majorHAnsi" w:hAnsiTheme="majorHAnsi"/>
          <w:b/>
          <w:sz w:val="24"/>
        </w:rPr>
      </w:pPr>
      <w:r w:rsidRPr="004C198D">
        <w:rPr>
          <w:b/>
          <w:noProof/>
          <w:lang w:eastAsia="cs-CZ"/>
        </w:rPr>
        <w:drawing>
          <wp:inline distT="0" distB="0" distL="0" distR="0">
            <wp:extent cx="2708911" cy="3600000"/>
            <wp:effectExtent l="0" t="0" r="0" b="635"/>
            <wp:docPr id="27" name="Obrázek 27" descr="Obsah obrázku patro, interiér, budova, okno&#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descr="Obsah obrázku patro, interiér, budova, okno&#10;&#10;&#10;&#10;Popis se vygeneroval automatick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8911" cy="3600000"/>
                    </a:xfrm>
                    <a:prstGeom prst="rect">
                      <a:avLst/>
                    </a:prstGeom>
                    <a:noFill/>
                    <a:ln>
                      <a:noFill/>
                    </a:ln>
                  </pic:spPr>
                </pic:pic>
              </a:graphicData>
            </a:graphic>
          </wp:inline>
        </w:drawing>
      </w:r>
    </w:p>
    <w:p w:rsidR="00A31BDE" w:rsidRDefault="0017603F" w:rsidP="002F754E">
      <w:pPr>
        <w:jc w:val="both"/>
        <w:rPr>
          <w:rFonts w:asciiTheme="majorHAnsi" w:hAnsiTheme="majorHAnsi"/>
          <w:b/>
          <w:sz w:val="24"/>
        </w:rPr>
      </w:pPr>
      <w:r w:rsidRPr="0017603F">
        <w:rPr>
          <w:rFonts w:asciiTheme="majorHAnsi" w:hAnsiTheme="majorHAnsi"/>
          <w:sz w:val="24"/>
        </w:rPr>
        <w:t>Obrázek 6.</w:t>
      </w:r>
      <w:r>
        <w:rPr>
          <w:rFonts w:asciiTheme="majorHAnsi" w:hAnsiTheme="majorHAnsi"/>
          <w:b/>
          <w:sz w:val="24"/>
        </w:rPr>
        <w:t xml:space="preserve"> </w:t>
      </w:r>
      <w:r>
        <w:rPr>
          <w:rFonts w:asciiTheme="majorHAnsi" w:hAnsiTheme="majorHAnsi"/>
          <w:b/>
          <w:sz w:val="24"/>
        </w:rPr>
        <w:tab/>
        <w:t>Schodiště v interiéru I.</w:t>
      </w:r>
    </w:p>
    <w:p w:rsidR="0017603F" w:rsidRDefault="0017603F" w:rsidP="002F754E">
      <w:pPr>
        <w:jc w:val="both"/>
        <w:rPr>
          <w:rFonts w:asciiTheme="majorHAnsi" w:hAnsiTheme="majorHAnsi"/>
          <w:b/>
          <w:sz w:val="24"/>
        </w:rPr>
      </w:pPr>
      <w:r>
        <w:rPr>
          <w:rFonts w:asciiTheme="majorHAnsi" w:hAnsiTheme="majorHAnsi"/>
          <w:b/>
          <w:noProof/>
          <w:sz w:val="24"/>
          <w:lang w:eastAsia="cs-CZ"/>
        </w:rPr>
        <w:lastRenderedPageBreak/>
        <w:drawing>
          <wp:inline distT="0" distB="0" distL="0" distR="0">
            <wp:extent cx="4320000" cy="3240000"/>
            <wp:effectExtent l="0" t="0" r="4445" b="0"/>
            <wp:docPr id="28" name="Obrázek 28" descr="Obsah obrázku interiér, patro, budova, zeď&#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descr="Obsah obrázku interiér, patro, budova, zeď&#10;&#10;&#10;&#10;Popis se vygeneroval automatick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rsidR="0017603F" w:rsidRDefault="0017603F" w:rsidP="002F754E">
      <w:pPr>
        <w:jc w:val="both"/>
        <w:rPr>
          <w:rFonts w:asciiTheme="majorHAnsi" w:hAnsiTheme="majorHAnsi"/>
          <w:b/>
          <w:sz w:val="24"/>
        </w:rPr>
      </w:pPr>
    </w:p>
    <w:p w:rsidR="0017603F" w:rsidRDefault="0017603F" w:rsidP="002F754E">
      <w:pPr>
        <w:jc w:val="both"/>
        <w:rPr>
          <w:rFonts w:asciiTheme="majorHAnsi" w:hAnsiTheme="majorHAnsi"/>
          <w:b/>
          <w:sz w:val="24"/>
        </w:rPr>
      </w:pPr>
      <w:r w:rsidRPr="0017603F">
        <w:rPr>
          <w:rFonts w:asciiTheme="majorHAnsi" w:hAnsiTheme="majorHAnsi"/>
          <w:sz w:val="24"/>
        </w:rPr>
        <w:t>Obrázek 7.</w:t>
      </w:r>
      <w:r>
        <w:rPr>
          <w:rFonts w:asciiTheme="majorHAnsi" w:hAnsiTheme="majorHAnsi"/>
          <w:b/>
          <w:sz w:val="24"/>
        </w:rPr>
        <w:t xml:space="preserve"> </w:t>
      </w:r>
      <w:r>
        <w:rPr>
          <w:rFonts w:asciiTheme="majorHAnsi" w:hAnsiTheme="majorHAnsi"/>
          <w:b/>
          <w:sz w:val="24"/>
        </w:rPr>
        <w:tab/>
        <w:t>Schodiště v interiéru II.</w:t>
      </w:r>
    </w:p>
    <w:p w:rsidR="0017603F" w:rsidRDefault="0017603F" w:rsidP="002F754E">
      <w:pPr>
        <w:jc w:val="both"/>
        <w:rPr>
          <w:rFonts w:asciiTheme="majorHAnsi" w:hAnsiTheme="majorHAnsi"/>
          <w:b/>
          <w:sz w:val="24"/>
        </w:rPr>
      </w:pPr>
      <w:r w:rsidRPr="004C198D">
        <w:rPr>
          <w:b/>
          <w:noProof/>
          <w:lang w:eastAsia="cs-CZ"/>
        </w:rPr>
        <w:drawing>
          <wp:inline distT="0" distB="0" distL="0" distR="0">
            <wp:extent cx="2699181" cy="3600000"/>
            <wp:effectExtent l="0" t="0" r="6350" b="635"/>
            <wp:docPr id="29" name="Obrázek 29" descr="Obsah obrázku zeď, patro, interiér, budova&#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descr="Obsah obrázku zeď, patro, interiér, budova&#10;&#10;&#10;&#10;Popis se vygeneroval automatick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99181" cy="3600000"/>
                    </a:xfrm>
                    <a:prstGeom prst="rect">
                      <a:avLst/>
                    </a:prstGeom>
                    <a:noFill/>
                    <a:ln>
                      <a:noFill/>
                    </a:ln>
                  </pic:spPr>
                </pic:pic>
              </a:graphicData>
            </a:graphic>
          </wp:inline>
        </w:drawing>
      </w:r>
    </w:p>
    <w:p w:rsidR="0017603F" w:rsidRDefault="0017603F" w:rsidP="002F754E">
      <w:pPr>
        <w:jc w:val="both"/>
        <w:rPr>
          <w:rFonts w:asciiTheme="majorHAnsi" w:hAnsiTheme="majorHAnsi"/>
          <w:b/>
          <w:sz w:val="24"/>
        </w:rPr>
      </w:pPr>
    </w:p>
    <w:p w:rsidR="0017603F" w:rsidRDefault="0017603F" w:rsidP="002F754E">
      <w:pPr>
        <w:jc w:val="both"/>
        <w:rPr>
          <w:rFonts w:asciiTheme="majorHAnsi" w:hAnsiTheme="majorHAnsi"/>
          <w:b/>
          <w:sz w:val="24"/>
        </w:rPr>
      </w:pPr>
      <w:r>
        <w:rPr>
          <w:rFonts w:asciiTheme="majorHAnsi" w:hAnsiTheme="majorHAnsi"/>
          <w:b/>
          <w:sz w:val="24"/>
        </w:rPr>
        <w:t xml:space="preserve">Obrázek 8. </w:t>
      </w:r>
      <w:r>
        <w:rPr>
          <w:rFonts w:asciiTheme="majorHAnsi" w:hAnsiTheme="majorHAnsi"/>
          <w:b/>
          <w:sz w:val="24"/>
        </w:rPr>
        <w:tab/>
        <w:t>Chodba v interiéru</w:t>
      </w:r>
    </w:p>
    <w:p w:rsidR="0017603F" w:rsidRDefault="0017603F" w:rsidP="002F754E">
      <w:pPr>
        <w:jc w:val="both"/>
        <w:rPr>
          <w:rFonts w:asciiTheme="majorHAnsi" w:hAnsiTheme="majorHAnsi"/>
          <w:b/>
          <w:sz w:val="24"/>
        </w:rPr>
      </w:pPr>
      <w:r w:rsidRPr="004C198D">
        <w:rPr>
          <w:b/>
          <w:noProof/>
          <w:lang w:eastAsia="cs-CZ"/>
        </w:rPr>
        <w:lastRenderedPageBreak/>
        <w:drawing>
          <wp:inline distT="0" distB="0" distL="0" distR="0">
            <wp:extent cx="2699181" cy="3600000"/>
            <wp:effectExtent l="0" t="0" r="6350" b="635"/>
            <wp:docPr id="30" name="Obrázek 30" descr="Obsah obrázku zeď, interiér, patro, strop&#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descr="Obsah obrázku zeď, interiér, patro, strop&#10;&#10;&#10;&#10;Popis se vygeneroval automatick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9181" cy="3600000"/>
                    </a:xfrm>
                    <a:prstGeom prst="rect">
                      <a:avLst/>
                    </a:prstGeom>
                    <a:noFill/>
                    <a:ln>
                      <a:noFill/>
                    </a:ln>
                  </pic:spPr>
                </pic:pic>
              </a:graphicData>
            </a:graphic>
          </wp:inline>
        </w:drawing>
      </w:r>
    </w:p>
    <w:p w:rsidR="0017603F" w:rsidRDefault="0017603F" w:rsidP="002F754E">
      <w:pPr>
        <w:jc w:val="both"/>
        <w:rPr>
          <w:rFonts w:asciiTheme="majorHAnsi" w:hAnsiTheme="majorHAnsi"/>
          <w:b/>
          <w:sz w:val="24"/>
        </w:rPr>
      </w:pPr>
      <w:r w:rsidRPr="0017603F">
        <w:rPr>
          <w:rFonts w:asciiTheme="majorHAnsi" w:hAnsiTheme="majorHAnsi"/>
          <w:sz w:val="24"/>
        </w:rPr>
        <w:t>Obrázek 9.</w:t>
      </w:r>
      <w:r>
        <w:rPr>
          <w:rFonts w:asciiTheme="majorHAnsi" w:hAnsiTheme="majorHAnsi"/>
          <w:b/>
          <w:sz w:val="24"/>
        </w:rPr>
        <w:t xml:space="preserve"> </w:t>
      </w:r>
      <w:r>
        <w:rPr>
          <w:rFonts w:asciiTheme="majorHAnsi" w:hAnsiTheme="majorHAnsi"/>
          <w:b/>
          <w:sz w:val="24"/>
        </w:rPr>
        <w:tab/>
        <w:t>Chodba v interiéru II.</w:t>
      </w:r>
    </w:p>
    <w:p w:rsidR="0017603F" w:rsidRDefault="0017603F" w:rsidP="002F754E">
      <w:pPr>
        <w:jc w:val="both"/>
        <w:rPr>
          <w:rFonts w:asciiTheme="majorHAnsi" w:hAnsiTheme="majorHAnsi"/>
          <w:b/>
          <w:sz w:val="24"/>
        </w:rPr>
      </w:pPr>
      <w:r w:rsidRPr="004C198D">
        <w:rPr>
          <w:b/>
          <w:noProof/>
          <w:lang w:eastAsia="cs-CZ"/>
        </w:rPr>
        <w:drawing>
          <wp:inline distT="0" distB="0" distL="0" distR="0">
            <wp:extent cx="2699181" cy="3600000"/>
            <wp:effectExtent l="0" t="0" r="6350" b="635"/>
            <wp:docPr id="31" name="Obrázek 31" descr="Obsah obrázku patro, interiér, zeď, život&#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descr="Obsah obrázku patro, interiér, zeď, život&#10;&#10;&#10;&#10;Popis se vygeneroval automatick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99181" cy="3600000"/>
                    </a:xfrm>
                    <a:prstGeom prst="rect">
                      <a:avLst/>
                    </a:prstGeom>
                    <a:noFill/>
                    <a:ln>
                      <a:noFill/>
                    </a:ln>
                  </pic:spPr>
                </pic:pic>
              </a:graphicData>
            </a:graphic>
          </wp:inline>
        </w:drawing>
      </w:r>
    </w:p>
    <w:p w:rsidR="0017603F" w:rsidRDefault="0017603F" w:rsidP="002F754E">
      <w:pPr>
        <w:jc w:val="both"/>
        <w:rPr>
          <w:rFonts w:asciiTheme="majorHAnsi" w:hAnsiTheme="majorHAnsi"/>
          <w:b/>
          <w:sz w:val="24"/>
        </w:rPr>
      </w:pPr>
    </w:p>
    <w:p w:rsidR="0017603F" w:rsidRPr="0017603F" w:rsidRDefault="0017603F" w:rsidP="0017603F">
      <w:pPr>
        <w:rPr>
          <w:rFonts w:asciiTheme="majorHAnsi" w:hAnsiTheme="majorHAnsi" w:cstheme="majorHAnsi"/>
          <w:b/>
          <w:sz w:val="24"/>
          <w:szCs w:val="24"/>
        </w:rPr>
      </w:pPr>
      <w:r w:rsidRPr="0017603F">
        <w:rPr>
          <w:rFonts w:asciiTheme="majorHAnsi" w:hAnsiTheme="majorHAnsi" w:cstheme="majorHAnsi"/>
          <w:sz w:val="24"/>
          <w:szCs w:val="24"/>
        </w:rPr>
        <w:t>Obrázek 10.</w:t>
      </w:r>
      <w:r w:rsidRPr="0017603F">
        <w:rPr>
          <w:rFonts w:asciiTheme="majorHAnsi" w:hAnsiTheme="majorHAnsi" w:cstheme="majorHAnsi"/>
          <w:b/>
          <w:sz w:val="24"/>
          <w:szCs w:val="24"/>
        </w:rPr>
        <w:tab/>
        <w:t>Konferenční stolek v interiéru s posezením v přízemí</w:t>
      </w:r>
    </w:p>
    <w:p w:rsidR="0017603F" w:rsidRPr="002F754E" w:rsidRDefault="0017603F" w:rsidP="002F754E">
      <w:pPr>
        <w:jc w:val="both"/>
        <w:rPr>
          <w:rFonts w:asciiTheme="majorHAnsi" w:hAnsiTheme="majorHAnsi"/>
          <w:b/>
          <w:sz w:val="24"/>
        </w:rPr>
      </w:pPr>
      <w:r w:rsidRPr="00D54171">
        <w:rPr>
          <w:b/>
          <w:noProof/>
          <w:lang w:eastAsia="cs-CZ"/>
        </w:rPr>
        <w:lastRenderedPageBreak/>
        <w:drawing>
          <wp:inline distT="0" distB="0" distL="0" distR="0">
            <wp:extent cx="4320000" cy="3239881"/>
            <wp:effectExtent l="0" t="0" r="4445"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20000" cy="3239881"/>
                    </a:xfrm>
                    <a:prstGeom prst="rect">
                      <a:avLst/>
                    </a:prstGeom>
                    <a:noFill/>
                    <a:ln>
                      <a:noFill/>
                    </a:ln>
                  </pic:spPr>
                </pic:pic>
              </a:graphicData>
            </a:graphic>
          </wp:inline>
        </w:drawing>
      </w:r>
    </w:p>
    <w:p w:rsidR="002F754E" w:rsidRPr="002F754E" w:rsidRDefault="002F754E" w:rsidP="002F754E">
      <w:pPr>
        <w:spacing w:after="0"/>
        <w:jc w:val="both"/>
        <w:rPr>
          <w:rFonts w:asciiTheme="majorHAnsi" w:hAnsiTheme="majorHAnsi"/>
          <w:sz w:val="24"/>
        </w:rPr>
      </w:pPr>
    </w:p>
    <w:p w:rsidR="002F754E" w:rsidRDefault="0017603F" w:rsidP="002F754E">
      <w:pPr>
        <w:spacing w:after="0"/>
        <w:jc w:val="both"/>
        <w:rPr>
          <w:rFonts w:asciiTheme="majorHAnsi" w:hAnsiTheme="majorHAnsi"/>
          <w:sz w:val="24"/>
        </w:rPr>
      </w:pPr>
      <w:r>
        <w:rPr>
          <w:rFonts w:asciiTheme="majorHAnsi" w:hAnsiTheme="majorHAnsi"/>
          <w:sz w:val="24"/>
        </w:rPr>
        <w:t xml:space="preserve">Obrázek 11. </w:t>
      </w:r>
      <w:r>
        <w:rPr>
          <w:rFonts w:asciiTheme="majorHAnsi" w:hAnsiTheme="majorHAnsi"/>
          <w:sz w:val="24"/>
        </w:rPr>
        <w:tab/>
      </w:r>
      <w:r w:rsidRPr="0017603F">
        <w:rPr>
          <w:rFonts w:asciiTheme="majorHAnsi" w:hAnsiTheme="majorHAnsi"/>
          <w:b/>
          <w:sz w:val="24"/>
        </w:rPr>
        <w:t>Výtah</w:t>
      </w:r>
    </w:p>
    <w:p w:rsidR="0017603F" w:rsidRDefault="0017603F" w:rsidP="002F754E">
      <w:pPr>
        <w:spacing w:after="0"/>
        <w:jc w:val="both"/>
        <w:rPr>
          <w:rFonts w:asciiTheme="majorHAnsi" w:hAnsiTheme="majorHAnsi"/>
          <w:sz w:val="24"/>
        </w:rPr>
      </w:pPr>
      <w:r w:rsidRPr="004C198D">
        <w:rPr>
          <w:b/>
          <w:noProof/>
          <w:lang w:eastAsia="cs-CZ"/>
        </w:rPr>
        <w:drawing>
          <wp:inline distT="0" distB="0" distL="0" distR="0">
            <wp:extent cx="2708911" cy="3600000"/>
            <wp:effectExtent l="0" t="0" r="0" b="635"/>
            <wp:docPr id="33" name="Obrázek 33" descr="Obsah obrázku zeď, interiér, patro, koupelna&#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descr="Obsah obrázku zeď, interiér, patro, koupelna&#10;&#10;&#10;&#10;Popis se vygeneroval automatick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8911" cy="3600000"/>
                    </a:xfrm>
                    <a:prstGeom prst="rect">
                      <a:avLst/>
                    </a:prstGeom>
                    <a:noFill/>
                    <a:ln>
                      <a:noFill/>
                    </a:ln>
                  </pic:spPr>
                </pic:pic>
              </a:graphicData>
            </a:graphic>
          </wp:inline>
        </w:drawing>
      </w:r>
    </w:p>
    <w:p w:rsidR="002F754E" w:rsidRDefault="002F754E" w:rsidP="002F754E">
      <w:pPr>
        <w:spacing w:after="0"/>
        <w:jc w:val="both"/>
        <w:rPr>
          <w:rFonts w:asciiTheme="majorHAnsi" w:hAnsiTheme="majorHAnsi"/>
          <w:sz w:val="24"/>
        </w:rPr>
      </w:pPr>
    </w:p>
    <w:p w:rsidR="0017603F" w:rsidRDefault="0017603F" w:rsidP="002F754E">
      <w:pPr>
        <w:spacing w:after="0"/>
        <w:jc w:val="both"/>
        <w:rPr>
          <w:rFonts w:asciiTheme="majorHAnsi" w:hAnsiTheme="majorHAnsi"/>
          <w:sz w:val="24"/>
        </w:rPr>
      </w:pPr>
    </w:p>
    <w:p w:rsidR="0017603F" w:rsidRDefault="0017603F" w:rsidP="002F754E">
      <w:pPr>
        <w:spacing w:after="0"/>
        <w:jc w:val="both"/>
        <w:rPr>
          <w:rFonts w:asciiTheme="majorHAnsi" w:hAnsiTheme="majorHAnsi"/>
          <w:sz w:val="24"/>
        </w:rPr>
      </w:pPr>
    </w:p>
    <w:p w:rsidR="0017603F" w:rsidRDefault="0017603F" w:rsidP="002F754E">
      <w:pPr>
        <w:spacing w:after="0"/>
        <w:jc w:val="both"/>
        <w:rPr>
          <w:rFonts w:asciiTheme="majorHAnsi" w:hAnsiTheme="majorHAnsi"/>
          <w:sz w:val="24"/>
        </w:rPr>
      </w:pPr>
      <w:r>
        <w:rPr>
          <w:rFonts w:asciiTheme="majorHAnsi" w:hAnsiTheme="majorHAnsi"/>
          <w:sz w:val="24"/>
        </w:rPr>
        <w:t xml:space="preserve">Obrázek 12. </w:t>
      </w:r>
      <w:r>
        <w:rPr>
          <w:rFonts w:asciiTheme="majorHAnsi" w:hAnsiTheme="majorHAnsi"/>
          <w:sz w:val="24"/>
        </w:rPr>
        <w:tab/>
      </w:r>
      <w:r w:rsidRPr="0017603F">
        <w:rPr>
          <w:rFonts w:asciiTheme="majorHAnsi" w:hAnsiTheme="majorHAnsi"/>
          <w:b/>
          <w:sz w:val="24"/>
        </w:rPr>
        <w:t>Přístup k upravené toaletě</w:t>
      </w:r>
    </w:p>
    <w:p w:rsidR="0017603F" w:rsidRDefault="0017603F" w:rsidP="002F754E">
      <w:pPr>
        <w:spacing w:after="0"/>
        <w:jc w:val="both"/>
        <w:rPr>
          <w:rFonts w:asciiTheme="majorHAnsi" w:hAnsiTheme="majorHAnsi"/>
          <w:sz w:val="24"/>
        </w:rPr>
      </w:pPr>
      <w:r>
        <w:rPr>
          <w:rFonts w:asciiTheme="majorHAnsi" w:hAnsiTheme="majorHAnsi"/>
          <w:noProof/>
          <w:sz w:val="24"/>
          <w:lang w:eastAsia="cs-CZ"/>
        </w:rPr>
        <w:lastRenderedPageBreak/>
        <w:drawing>
          <wp:inline distT="0" distB="0" distL="0" distR="0">
            <wp:extent cx="2700092" cy="3600000"/>
            <wp:effectExtent l="0" t="0" r="5080" b="63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0092" cy="3600000"/>
                    </a:xfrm>
                    <a:prstGeom prst="rect">
                      <a:avLst/>
                    </a:prstGeom>
                    <a:noFill/>
                    <a:ln>
                      <a:noFill/>
                    </a:ln>
                  </pic:spPr>
                </pic:pic>
              </a:graphicData>
            </a:graphic>
          </wp:inline>
        </w:drawing>
      </w:r>
    </w:p>
    <w:p w:rsidR="002F754E" w:rsidRDefault="002F754E" w:rsidP="002F754E">
      <w:pPr>
        <w:spacing w:after="0"/>
        <w:jc w:val="both"/>
        <w:rPr>
          <w:rFonts w:asciiTheme="majorHAnsi" w:hAnsiTheme="majorHAnsi"/>
          <w:sz w:val="24"/>
        </w:rPr>
      </w:pPr>
    </w:p>
    <w:p w:rsidR="0089491D" w:rsidRDefault="0017603F" w:rsidP="0089491D">
      <w:pPr>
        <w:rPr>
          <w:rFonts w:asciiTheme="majorHAnsi" w:hAnsiTheme="majorHAnsi"/>
          <w:sz w:val="24"/>
        </w:rPr>
      </w:pPr>
      <w:r>
        <w:rPr>
          <w:rFonts w:asciiTheme="majorHAnsi" w:hAnsiTheme="majorHAnsi"/>
          <w:sz w:val="24"/>
        </w:rPr>
        <w:t xml:space="preserve">Obrázek 13. </w:t>
      </w:r>
      <w:r>
        <w:rPr>
          <w:rFonts w:asciiTheme="majorHAnsi" w:hAnsiTheme="majorHAnsi"/>
          <w:sz w:val="24"/>
        </w:rPr>
        <w:tab/>
      </w:r>
      <w:r w:rsidRPr="0017603F">
        <w:rPr>
          <w:rFonts w:asciiTheme="majorHAnsi" w:hAnsiTheme="majorHAnsi"/>
          <w:b/>
          <w:sz w:val="24"/>
        </w:rPr>
        <w:t>Upravená toaleta</w:t>
      </w:r>
    </w:p>
    <w:p w:rsidR="0017603F" w:rsidRDefault="0017603F" w:rsidP="0089491D">
      <w:pPr>
        <w:rPr>
          <w:rFonts w:asciiTheme="majorHAnsi" w:hAnsiTheme="majorHAnsi"/>
          <w:sz w:val="24"/>
        </w:rPr>
      </w:pPr>
      <w:r w:rsidRPr="004C198D">
        <w:rPr>
          <w:b/>
          <w:noProof/>
          <w:lang w:eastAsia="cs-CZ"/>
        </w:rPr>
        <w:drawing>
          <wp:inline distT="0" distB="0" distL="0" distR="0">
            <wp:extent cx="2708911" cy="3600000"/>
            <wp:effectExtent l="0" t="0" r="0" b="635"/>
            <wp:docPr id="35" name="Obrázek 35" descr="Obsah obrázku interiér, zeď, koupelna, patro&#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 descr="Obsah obrázku interiér, zeď, koupelna, patro&#10;&#10;&#10;&#10;Popis se vygeneroval automatick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8911" cy="3600000"/>
                    </a:xfrm>
                    <a:prstGeom prst="rect">
                      <a:avLst/>
                    </a:prstGeom>
                    <a:noFill/>
                    <a:ln>
                      <a:noFill/>
                    </a:ln>
                  </pic:spPr>
                </pic:pic>
              </a:graphicData>
            </a:graphic>
          </wp:inline>
        </w:drawing>
      </w:r>
    </w:p>
    <w:p w:rsidR="0017603F" w:rsidRDefault="0017603F" w:rsidP="0089491D">
      <w:pPr>
        <w:rPr>
          <w:rFonts w:asciiTheme="majorHAnsi" w:hAnsiTheme="majorHAnsi"/>
          <w:sz w:val="24"/>
        </w:rPr>
      </w:pPr>
    </w:p>
    <w:p w:rsidR="0017603F" w:rsidRDefault="0017603F" w:rsidP="0089491D">
      <w:pPr>
        <w:rPr>
          <w:rFonts w:asciiTheme="majorHAnsi" w:hAnsiTheme="majorHAnsi"/>
          <w:sz w:val="24"/>
        </w:rPr>
      </w:pPr>
      <w:r>
        <w:rPr>
          <w:rFonts w:asciiTheme="majorHAnsi" w:hAnsiTheme="majorHAnsi"/>
          <w:sz w:val="24"/>
        </w:rPr>
        <w:lastRenderedPageBreak/>
        <w:t xml:space="preserve">Obrázek 14. </w:t>
      </w:r>
      <w:r>
        <w:rPr>
          <w:rFonts w:asciiTheme="majorHAnsi" w:hAnsiTheme="majorHAnsi"/>
          <w:sz w:val="24"/>
        </w:rPr>
        <w:tab/>
      </w:r>
      <w:r w:rsidRPr="0017603F">
        <w:rPr>
          <w:rFonts w:asciiTheme="majorHAnsi" w:hAnsiTheme="majorHAnsi"/>
          <w:b/>
          <w:sz w:val="24"/>
        </w:rPr>
        <w:t>Upravená toaleta – pohled na umyvadlo</w:t>
      </w:r>
    </w:p>
    <w:p w:rsidR="0017603F" w:rsidRPr="002F754E" w:rsidRDefault="0017603F" w:rsidP="0089491D">
      <w:pPr>
        <w:rPr>
          <w:rFonts w:asciiTheme="majorHAnsi" w:hAnsiTheme="majorHAnsi"/>
          <w:sz w:val="24"/>
        </w:rPr>
      </w:pPr>
      <w:r w:rsidRPr="004C198D">
        <w:rPr>
          <w:b/>
          <w:noProof/>
          <w:lang w:eastAsia="cs-CZ"/>
        </w:rPr>
        <w:drawing>
          <wp:inline distT="0" distB="0" distL="0" distR="0">
            <wp:extent cx="4320000" cy="3239881"/>
            <wp:effectExtent l="0" t="0" r="4445" b="0"/>
            <wp:docPr id="36" name="Obrázek 36" descr="Obsah obrázku interiér, zeď, koupelna, objekt&#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descr="Obsah obrázku interiér, zeď, koupelna, objekt&#10;&#10;&#10;&#10;Popis se vygeneroval automatick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20000" cy="3239881"/>
                    </a:xfrm>
                    <a:prstGeom prst="rect">
                      <a:avLst/>
                    </a:prstGeom>
                    <a:noFill/>
                    <a:ln>
                      <a:noFill/>
                    </a:ln>
                  </pic:spPr>
                </pic:pic>
              </a:graphicData>
            </a:graphic>
          </wp:inline>
        </w:drawing>
      </w:r>
    </w:p>
    <w:sectPr w:rsidR="0017603F" w:rsidRPr="002F754E" w:rsidSect="0036399B">
      <w:headerReference w:type="default" r:id="rId35"/>
      <w:footerReference w:type="default" r:id="rId3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5FA0" w:rsidRDefault="00A05FA0" w:rsidP="0036399B">
      <w:pPr>
        <w:spacing w:after="0" w:line="240" w:lineRule="auto"/>
      </w:pPr>
      <w:r>
        <w:separator/>
      </w:r>
    </w:p>
  </w:endnote>
  <w:endnote w:type="continuationSeparator" w:id="0">
    <w:p w:rsidR="00A05FA0" w:rsidRDefault="00A05FA0" w:rsidP="00363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Light">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99B" w:rsidRDefault="0036399B">
    <w:pPr>
      <w:pStyle w:val="Zpat"/>
    </w:pPr>
    <w:r w:rsidRPr="0036399B">
      <w:t xml:space="preserve">Univerzita Palackého v Olomouci | Křížkovského </w:t>
    </w:r>
    <w:r>
      <w:t xml:space="preserve">8 </w:t>
    </w:r>
    <w:r w:rsidRPr="0036399B">
      <w:t>|</w:t>
    </w:r>
    <w:r>
      <w:t>77147 Olomouc</w:t>
    </w:r>
  </w:p>
  <w:p w:rsidR="0036399B" w:rsidRPr="0036399B" w:rsidRDefault="0036399B">
    <w:pPr>
      <w:pStyle w:val="Zpat"/>
    </w:pPr>
    <w:r>
      <w:t>www.upol.cz</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5FA0" w:rsidRDefault="00A05FA0" w:rsidP="0036399B">
      <w:pPr>
        <w:spacing w:after="0" w:line="240" w:lineRule="auto"/>
      </w:pPr>
      <w:r>
        <w:separator/>
      </w:r>
    </w:p>
  </w:footnote>
  <w:footnote w:type="continuationSeparator" w:id="0">
    <w:p w:rsidR="00A05FA0" w:rsidRDefault="00A05FA0" w:rsidP="003639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99B" w:rsidRDefault="0036399B">
    <w:pPr>
      <w:pStyle w:val="Zhlav"/>
    </w:pPr>
    <w:r w:rsidRPr="0036399B">
      <w:rPr>
        <w:noProof/>
        <w:lang w:eastAsia="cs-CZ"/>
      </w:rPr>
      <w:drawing>
        <wp:inline distT="0" distB="0" distL="0" distR="0">
          <wp:extent cx="2790825" cy="1190625"/>
          <wp:effectExtent l="0" t="0" r="0" b="0"/>
          <wp:docPr id="2" name="Obrázek 2" descr="C:\Users\20036536\AppData\Local\Temp\Rar$DRa6804.20382\PNG_web\UP_logo_horizont_cerna_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036536\AppData\Local\Temp\Rar$DRa6804.20382\PNG_web\UP_logo_horizont_cerna_cz.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11906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C96222"/>
    <w:multiLevelType w:val="hybridMultilevel"/>
    <w:tmpl w:val="FBCA19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91D"/>
    <w:rsid w:val="00027CFF"/>
    <w:rsid w:val="00037EB3"/>
    <w:rsid w:val="0017603F"/>
    <w:rsid w:val="001C1CC8"/>
    <w:rsid w:val="002140C5"/>
    <w:rsid w:val="00240CA6"/>
    <w:rsid w:val="002C2314"/>
    <w:rsid w:val="002F754E"/>
    <w:rsid w:val="00315F86"/>
    <w:rsid w:val="00320B8B"/>
    <w:rsid w:val="0036399B"/>
    <w:rsid w:val="00413695"/>
    <w:rsid w:val="00417A36"/>
    <w:rsid w:val="004519CB"/>
    <w:rsid w:val="004D349D"/>
    <w:rsid w:val="005D1988"/>
    <w:rsid w:val="005E706C"/>
    <w:rsid w:val="0063021A"/>
    <w:rsid w:val="00660644"/>
    <w:rsid w:val="006C07D5"/>
    <w:rsid w:val="00716101"/>
    <w:rsid w:val="007C6AB4"/>
    <w:rsid w:val="00840C53"/>
    <w:rsid w:val="008553BC"/>
    <w:rsid w:val="0089491D"/>
    <w:rsid w:val="00A05FA0"/>
    <w:rsid w:val="00A31BDE"/>
    <w:rsid w:val="00BC6372"/>
    <w:rsid w:val="00CB52DD"/>
    <w:rsid w:val="00D07AD1"/>
    <w:rsid w:val="00DC11F9"/>
    <w:rsid w:val="00DC2CC4"/>
    <w:rsid w:val="00E473FE"/>
    <w:rsid w:val="00E750E4"/>
    <w:rsid w:val="00F12701"/>
    <w:rsid w:val="00F51B25"/>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38F6B9"/>
  <w15:chartTrackingRefBased/>
  <w15:docId w15:val="{85F39255-0CF8-4A54-B6A1-8FFF2A3F8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8553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8553B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89491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89491D"/>
    <w:rPr>
      <w:rFonts w:asciiTheme="majorHAnsi" w:eastAsiaTheme="majorEastAsia" w:hAnsiTheme="majorHAnsi" w:cstheme="majorBidi"/>
      <w:spacing w:val="-10"/>
      <w:kern w:val="28"/>
      <w:sz w:val="56"/>
      <w:szCs w:val="56"/>
    </w:rPr>
  </w:style>
  <w:style w:type="table" w:styleId="Mkatabulky">
    <w:name w:val="Table Grid"/>
    <w:basedOn w:val="Normlntabulka"/>
    <w:uiPriority w:val="39"/>
    <w:rsid w:val="008553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8553BC"/>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sid w:val="008553BC"/>
    <w:rPr>
      <w:rFonts w:asciiTheme="majorHAnsi" w:eastAsiaTheme="majorEastAsia" w:hAnsiTheme="majorHAnsi" w:cstheme="majorBidi"/>
      <w:color w:val="2E74B5" w:themeColor="accent1" w:themeShade="BF"/>
      <w:sz w:val="26"/>
      <w:szCs w:val="26"/>
    </w:rPr>
  </w:style>
  <w:style w:type="character" w:styleId="Zdraznnjemn">
    <w:name w:val="Subtle Emphasis"/>
    <w:basedOn w:val="Standardnpsmoodstavce"/>
    <w:uiPriority w:val="19"/>
    <w:qFormat/>
    <w:rsid w:val="008553BC"/>
    <w:rPr>
      <w:i/>
      <w:iCs/>
      <w:color w:val="404040" w:themeColor="text1" w:themeTint="BF"/>
    </w:rPr>
  </w:style>
  <w:style w:type="paragraph" w:styleId="Zhlav">
    <w:name w:val="header"/>
    <w:basedOn w:val="Normln"/>
    <w:link w:val="ZhlavChar"/>
    <w:uiPriority w:val="99"/>
    <w:unhideWhenUsed/>
    <w:rsid w:val="0036399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6399B"/>
  </w:style>
  <w:style w:type="paragraph" w:styleId="Zpat">
    <w:name w:val="footer"/>
    <w:basedOn w:val="Normln"/>
    <w:link w:val="ZpatChar"/>
    <w:uiPriority w:val="99"/>
    <w:unhideWhenUsed/>
    <w:rsid w:val="0036399B"/>
    <w:pPr>
      <w:tabs>
        <w:tab w:val="center" w:pos="4536"/>
        <w:tab w:val="right" w:pos="9072"/>
      </w:tabs>
      <w:spacing w:after="0" w:line="240" w:lineRule="auto"/>
    </w:pPr>
  </w:style>
  <w:style w:type="character" w:customStyle="1" w:styleId="ZpatChar">
    <w:name w:val="Zápatí Char"/>
    <w:basedOn w:val="Standardnpsmoodstavce"/>
    <w:link w:val="Zpat"/>
    <w:uiPriority w:val="99"/>
    <w:rsid w:val="0036399B"/>
  </w:style>
  <w:style w:type="paragraph" w:styleId="Bezmezer">
    <w:name w:val="No Spacing"/>
    <w:uiPriority w:val="1"/>
    <w:qFormat/>
    <w:rsid w:val="004519CB"/>
    <w:pPr>
      <w:spacing w:after="0" w:line="240" w:lineRule="auto"/>
    </w:pPr>
  </w:style>
  <w:style w:type="paragraph" w:styleId="Odstavecseseznamem">
    <w:name w:val="List Paragraph"/>
    <w:basedOn w:val="Normln"/>
    <w:uiPriority w:val="34"/>
    <w:qFormat/>
    <w:rsid w:val="004D349D"/>
    <w:pPr>
      <w:spacing w:after="200" w:line="276" w:lineRule="auto"/>
      <w:ind w:left="720"/>
      <w:contextualSpacing/>
    </w:pPr>
  </w:style>
  <w:style w:type="character" w:styleId="Hypertextovodkaz">
    <w:name w:val="Hyperlink"/>
    <w:basedOn w:val="Standardnpsmoodstavce"/>
    <w:uiPriority w:val="99"/>
    <w:unhideWhenUsed/>
    <w:rsid w:val="00F51B2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065264">
      <w:bodyDiv w:val="1"/>
      <w:marLeft w:val="0"/>
      <w:marRight w:val="0"/>
      <w:marTop w:val="0"/>
      <w:marBottom w:val="0"/>
      <w:divBdr>
        <w:top w:val="none" w:sz="0" w:space="0" w:color="auto"/>
        <w:left w:val="none" w:sz="0" w:space="0" w:color="auto"/>
        <w:bottom w:val="none" w:sz="0" w:space="0" w:color="auto"/>
        <w:right w:val="none" w:sz="0" w:space="0" w:color="auto"/>
      </w:divBdr>
    </w:div>
    <w:div w:id="815757019">
      <w:bodyDiv w:val="1"/>
      <w:marLeft w:val="0"/>
      <w:marRight w:val="0"/>
      <w:marTop w:val="0"/>
      <w:marBottom w:val="0"/>
      <w:divBdr>
        <w:top w:val="none" w:sz="0" w:space="0" w:color="auto"/>
        <w:left w:val="none" w:sz="0" w:space="0" w:color="auto"/>
        <w:bottom w:val="none" w:sz="0" w:space="0" w:color="auto"/>
        <w:right w:val="none" w:sz="0" w:space="0" w:color="auto"/>
      </w:divBdr>
    </w:div>
    <w:div w:id="128184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tif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tiff"/><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1</Pages>
  <Words>581</Words>
  <Characters>3433</Characters>
  <Application>Microsoft Office Word</Application>
  <DocSecurity>0</DocSecurity>
  <Lines>28</Lines>
  <Paragraphs>8</Paragraphs>
  <ScaleCrop>false</ScaleCrop>
  <HeadingPairs>
    <vt:vector size="2" baseType="variant">
      <vt:variant>
        <vt:lpstr>Název</vt:lpstr>
      </vt:variant>
      <vt:variant>
        <vt:i4>1</vt:i4>
      </vt:variant>
    </vt:vector>
  </HeadingPairs>
  <TitlesOfParts>
    <vt:vector size="1" baseType="lpstr">
      <vt:lpstr/>
    </vt:vector>
  </TitlesOfParts>
  <Company>PdF UP Olomouc</Company>
  <LinksUpToDate>false</LinksUpToDate>
  <CharactersWithSpaces>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Smolíková Monika</dc:creator>
  <cp:keywords/>
  <dc:description/>
  <cp:lastModifiedBy>Hýblová Lenka</cp:lastModifiedBy>
  <cp:revision>5</cp:revision>
  <dcterms:created xsi:type="dcterms:W3CDTF">2018-12-18T12:18:00Z</dcterms:created>
  <dcterms:modified xsi:type="dcterms:W3CDTF">2019-01-10T11:17:00Z</dcterms:modified>
</cp:coreProperties>
</file>